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74C38005" w14:textId="77777777" w:rsidR="00EC409A" w:rsidRDefault="008522AF" w:rsidP="007C1E27">
      <w:pPr>
        <w:jc w:val="center"/>
        <w:rPr>
          <w:rFonts w:cstheme="minorHAnsi"/>
          <w:b/>
          <w:sz w:val="72"/>
          <w:szCs w:val="72"/>
        </w:rPr>
      </w:pPr>
      <w:proofErr w:type="gramStart"/>
      <w:r w:rsidRPr="00952BC4">
        <w:rPr>
          <w:rFonts w:cstheme="minorHAnsi"/>
          <w:b/>
          <w:sz w:val="72"/>
          <w:szCs w:val="72"/>
        </w:rPr>
        <w:t>STFC</w:t>
      </w:r>
      <w:proofErr w:type="gramEnd"/>
      <w:r w:rsidRPr="00952BC4">
        <w:rPr>
          <w:rFonts w:cstheme="minorHAnsi"/>
          <w:b/>
          <w:sz w:val="72"/>
          <w:szCs w:val="72"/>
        </w:rPr>
        <w:t xml:space="preserve"> SHE</w:t>
      </w:r>
      <w:r w:rsidR="007C1E27" w:rsidRPr="00952BC4">
        <w:rPr>
          <w:rFonts w:cstheme="minorHAnsi"/>
          <w:b/>
          <w:sz w:val="72"/>
          <w:szCs w:val="72"/>
        </w:rPr>
        <w:t xml:space="preserve"> </w:t>
      </w:r>
      <w:proofErr w:type="gramStart"/>
      <w:r w:rsidRPr="00952BC4">
        <w:rPr>
          <w:rFonts w:cstheme="minorHAnsi"/>
          <w:b/>
          <w:sz w:val="72"/>
          <w:szCs w:val="72"/>
        </w:rPr>
        <w:t>Training</w:t>
      </w:r>
      <w:proofErr w:type="gramEnd"/>
    </w:p>
    <w:p w14:paraId="3B245376" w14:textId="77777777" w:rsidR="00C857F2" w:rsidRDefault="00793FFD" w:rsidP="007C1E27">
      <w:pPr>
        <w:jc w:val="center"/>
        <w:rPr>
          <w:rFonts w:cstheme="minorHAnsi"/>
          <w:b/>
          <w:sz w:val="72"/>
          <w:szCs w:val="72"/>
        </w:rPr>
      </w:pPr>
      <w:r>
        <w:rPr>
          <w:rFonts w:cstheme="minorHAnsi"/>
          <w:b/>
          <w:sz w:val="72"/>
          <w:szCs w:val="72"/>
        </w:rPr>
        <w:t xml:space="preserve">Control of </w:t>
      </w:r>
      <w:r w:rsidR="007C1E27" w:rsidRPr="00952BC4">
        <w:rPr>
          <w:rFonts w:cstheme="minorHAnsi"/>
          <w:b/>
          <w:sz w:val="72"/>
          <w:szCs w:val="72"/>
        </w:rPr>
        <w:t>Contractors</w:t>
      </w:r>
    </w:p>
    <w:p w14:paraId="11BA7BFA" w14:textId="607B5126" w:rsidR="00793FFD" w:rsidRDefault="00793FFD" w:rsidP="007C1E27">
      <w:pPr>
        <w:jc w:val="center"/>
        <w:rPr>
          <w:rFonts w:cstheme="minorHAnsi"/>
          <w:b/>
          <w:sz w:val="72"/>
          <w:szCs w:val="72"/>
        </w:rPr>
      </w:pPr>
      <w:r>
        <w:rPr>
          <w:rFonts w:cstheme="minorHAnsi"/>
          <w:b/>
          <w:sz w:val="72"/>
          <w:szCs w:val="72"/>
        </w:rPr>
        <w:t xml:space="preserve">for Low </w:t>
      </w:r>
      <w:r w:rsidR="00B466C8">
        <w:rPr>
          <w:rFonts w:cstheme="minorHAnsi"/>
          <w:b/>
          <w:sz w:val="72"/>
          <w:szCs w:val="72"/>
        </w:rPr>
        <w:t>C</w:t>
      </w:r>
      <w:r>
        <w:rPr>
          <w:rFonts w:cstheme="minorHAnsi"/>
          <w:b/>
          <w:sz w:val="72"/>
          <w:szCs w:val="72"/>
        </w:rPr>
        <w:t xml:space="preserve">omplexity </w:t>
      </w:r>
      <w:r w:rsidR="00B466C8">
        <w:rPr>
          <w:rFonts w:cstheme="minorHAnsi"/>
          <w:b/>
          <w:sz w:val="72"/>
          <w:szCs w:val="72"/>
        </w:rPr>
        <w:t>T</w:t>
      </w:r>
      <w:r>
        <w:rPr>
          <w:rFonts w:cstheme="minorHAnsi"/>
          <w:b/>
          <w:sz w:val="72"/>
          <w:szCs w:val="72"/>
        </w:rPr>
        <w:t>asks</w:t>
      </w:r>
    </w:p>
    <w:p w14:paraId="2F4A5B84" w14:textId="14DFD877" w:rsidR="001F5D43" w:rsidRPr="00952BC4" w:rsidRDefault="00C857F2" w:rsidP="007C1E27">
      <w:pPr>
        <w:jc w:val="center"/>
        <w:rPr>
          <w:rFonts w:cstheme="minorHAnsi"/>
          <w:b/>
          <w:sz w:val="72"/>
          <w:szCs w:val="72"/>
        </w:rPr>
      </w:pPr>
      <w:r w:rsidRPr="00952BC4">
        <w:rPr>
          <w:rFonts w:cstheme="minorHAnsi"/>
          <w:b/>
          <w:sz w:val="72"/>
          <w:szCs w:val="72"/>
        </w:rPr>
        <w:t>Workboo</w:t>
      </w:r>
      <w:r>
        <w:rPr>
          <w:rFonts w:cstheme="minorHAnsi"/>
          <w:b/>
          <w:sz w:val="72"/>
          <w:szCs w:val="72"/>
        </w:rPr>
        <w:t>k</w:t>
      </w:r>
      <w:r w:rsidR="004102AF">
        <w:rPr>
          <w:rFonts w:cstheme="minorHAnsi"/>
          <w:b/>
          <w:sz w:val="72"/>
          <w:szCs w:val="72"/>
        </w:rPr>
        <w:t xml:space="preserve"> for</w:t>
      </w:r>
      <w:r>
        <w:rPr>
          <w:rFonts w:cstheme="minorHAnsi"/>
          <w:b/>
          <w:sz w:val="72"/>
          <w:szCs w:val="72"/>
        </w:rPr>
        <w:t xml:space="preserve"> </w:t>
      </w:r>
      <w:r w:rsidR="00E9191B">
        <w:rPr>
          <w:rFonts w:cstheme="minorHAnsi"/>
          <w:b/>
          <w:sz w:val="72"/>
          <w:szCs w:val="72"/>
        </w:rPr>
        <w:t xml:space="preserve">½ </w:t>
      </w:r>
      <w:r w:rsidR="005D388E">
        <w:rPr>
          <w:rFonts w:cstheme="minorHAnsi"/>
          <w:b/>
          <w:sz w:val="72"/>
          <w:szCs w:val="72"/>
        </w:rPr>
        <w:t>day</w:t>
      </w:r>
      <w:r w:rsidR="00EC409A">
        <w:rPr>
          <w:rFonts w:cstheme="minorHAnsi"/>
          <w:b/>
          <w:sz w:val="72"/>
          <w:szCs w:val="72"/>
        </w:rPr>
        <w:t xml:space="preserve"> course</w:t>
      </w:r>
    </w:p>
    <w:p w14:paraId="6E70911F" w14:textId="317CC7F7" w:rsidR="008522AF" w:rsidRPr="00952BC4" w:rsidRDefault="001F5D43" w:rsidP="003A7365">
      <w:pPr>
        <w:jc w:val="center"/>
        <w:rPr>
          <w:rFonts w:cstheme="minorHAnsi"/>
          <w:b/>
          <w:sz w:val="32"/>
          <w:szCs w:val="32"/>
        </w:rPr>
      </w:pPr>
      <w:r w:rsidRPr="00952BC4">
        <w:rPr>
          <w:rFonts w:cstheme="minorHAnsi"/>
          <w:b/>
          <w:sz w:val="32"/>
          <w:szCs w:val="32"/>
        </w:rPr>
        <w:t>Note: This document contains the exercises to be use as part of the above course.</w:t>
      </w:r>
    </w:p>
    <w:p w14:paraId="0F6EB13D" w14:textId="24923379" w:rsidR="008522AF" w:rsidRPr="00952BC4" w:rsidRDefault="008522AF" w:rsidP="003A7365">
      <w:pPr>
        <w:jc w:val="center"/>
        <w:rPr>
          <w:rFonts w:cstheme="minorHAnsi"/>
          <w:b/>
          <w:sz w:val="32"/>
          <w:szCs w:val="32"/>
        </w:rPr>
      </w:pPr>
    </w:p>
    <w:p w14:paraId="100C1DC4" w14:textId="113AF605" w:rsidR="008522AF" w:rsidRPr="00952BC4" w:rsidRDefault="008522AF" w:rsidP="003A7365">
      <w:pPr>
        <w:jc w:val="center"/>
        <w:rPr>
          <w:rFonts w:cstheme="minorHAnsi"/>
          <w:b/>
          <w:sz w:val="32"/>
          <w:szCs w:val="32"/>
        </w:rPr>
      </w:pPr>
    </w:p>
    <w:p w14:paraId="35056046" w14:textId="2A4B2477" w:rsidR="007C1E27" w:rsidRPr="00952BC4" w:rsidRDefault="007C1E27" w:rsidP="003A7365">
      <w:pPr>
        <w:jc w:val="center"/>
        <w:rPr>
          <w:rFonts w:cstheme="minorHAnsi"/>
          <w:b/>
          <w:sz w:val="32"/>
          <w:szCs w:val="32"/>
        </w:rPr>
      </w:pPr>
    </w:p>
    <w:p w14:paraId="1FC2A434" w14:textId="77777777" w:rsidR="007C1E27" w:rsidRPr="00952BC4" w:rsidRDefault="007C1E27" w:rsidP="003A7365">
      <w:pPr>
        <w:jc w:val="center"/>
        <w:rPr>
          <w:rFonts w:cstheme="minorHAnsi"/>
          <w:b/>
          <w:sz w:val="32"/>
          <w:szCs w:val="32"/>
        </w:rPr>
      </w:pPr>
    </w:p>
    <w:p w14:paraId="66A82CA3" w14:textId="2F8AD2D9" w:rsidR="008522AF" w:rsidRPr="00952BC4" w:rsidRDefault="008522AF" w:rsidP="003A7365">
      <w:pPr>
        <w:jc w:val="center"/>
        <w:rPr>
          <w:rFonts w:cstheme="minorHAnsi"/>
          <w:b/>
          <w:sz w:val="32"/>
          <w:szCs w:val="32"/>
        </w:rPr>
      </w:pPr>
      <w:r w:rsidRPr="00952BC4">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F97F28">
          <w:footerReference w:type="default" r:id="rId7"/>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2B45816E" w14:textId="2EC14D17" w:rsidR="007C1E27" w:rsidRPr="00070F6C" w:rsidRDefault="007C1E27" w:rsidP="00070F6C">
      <w:pPr>
        <w:jc w:val="center"/>
        <w:rPr>
          <w:rFonts w:cstheme="minorHAnsi"/>
          <w:b/>
          <w:sz w:val="28"/>
          <w:szCs w:val="28"/>
        </w:rPr>
      </w:pPr>
      <w:r w:rsidRPr="007C1E27">
        <w:rPr>
          <w:rFonts w:cstheme="minorHAnsi"/>
          <w:b/>
          <w:sz w:val="32"/>
          <w:szCs w:val="32"/>
        </w:rPr>
        <w:lastRenderedPageBreak/>
        <w:t xml:space="preserve">SHE </w:t>
      </w:r>
      <w:proofErr w:type="gramStart"/>
      <w:r w:rsidRPr="007C1E27">
        <w:rPr>
          <w:rFonts w:cstheme="minorHAnsi"/>
          <w:b/>
          <w:sz w:val="32"/>
          <w:szCs w:val="32"/>
        </w:rPr>
        <w:t>Training</w:t>
      </w:r>
      <w:proofErr w:type="gramEnd"/>
      <w:r w:rsidRPr="007C1E27">
        <w:rPr>
          <w:rFonts w:cstheme="minorHAnsi"/>
          <w:b/>
          <w:sz w:val="32"/>
          <w:szCs w:val="32"/>
        </w:rPr>
        <w:t xml:space="preserve"> </w:t>
      </w:r>
      <w:r w:rsidR="00070F6C" w:rsidRPr="00070F6C">
        <w:rPr>
          <w:rFonts w:cstheme="minorHAnsi"/>
          <w:b/>
          <w:sz w:val="32"/>
          <w:szCs w:val="32"/>
        </w:rPr>
        <w:t>Control of Contractors</w:t>
      </w:r>
      <w:r w:rsidR="00B466C8">
        <w:rPr>
          <w:rFonts w:cstheme="minorHAnsi"/>
          <w:b/>
          <w:sz w:val="32"/>
          <w:szCs w:val="32"/>
        </w:rPr>
        <w:t xml:space="preserve"> </w:t>
      </w:r>
      <w:r w:rsidR="00070F6C" w:rsidRPr="00070F6C">
        <w:rPr>
          <w:rFonts w:cstheme="minorHAnsi"/>
          <w:b/>
          <w:sz w:val="32"/>
          <w:szCs w:val="32"/>
        </w:rPr>
        <w:t xml:space="preserve">for Low </w:t>
      </w:r>
      <w:r w:rsidR="00B466C8">
        <w:rPr>
          <w:rFonts w:cstheme="minorHAnsi"/>
          <w:b/>
          <w:sz w:val="32"/>
          <w:szCs w:val="32"/>
        </w:rPr>
        <w:t>C</w:t>
      </w:r>
      <w:r w:rsidR="00070F6C" w:rsidRPr="00070F6C">
        <w:rPr>
          <w:rFonts w:cstheme="minorHAnsi"/>
          <w:b/>
          <w:sz w:val="32"/>
          <w:szCs w:val="32"/>
        </w:rPr>
        <w:t xml:space="preserve">omplexity </w:t>
      </w:r>
      <w:r w:rsidR="00B466C8">
        <w:rPr>
          <w:rFonts w:cstheme="minorHAnsi"/>
          <w:b/>
          <w:sz w:val="32"/>
          <w:szCs w:val="32"/>
        </w:rPr>
        <w:t>T</w:t>
      </w:r>
      <w:r w:rsidR="00070F6C" w:rsidRPr="00070F6C">
        <w:rPr>
          <w:rFonts w:cstheme="minorHAnsi"/>
          <w:b/>
          <w:sz w:val="32"/>
          <w:szCs w:val="32"/>
        </w:rPr>
        <w:t>ask</w:t>
      </w:r>
      <w:r w:rsidR="00070F6C">
        <w:rPr>
          <w:rFonts w:cstheme="minorHAnsi"/>
          <w:b/>
          <w:sz w:val="32"/>
          <w:szCs w:val="32"/>
        </w:rPr>
        <w:t>s</w:t>
      </w:r>
    </w:p>
    <w:p w14:paraId="17C3D38A" w14:textId="77777777" w:rsidR="00B466C8" w:rsidRPr="005B2DD9" w:rsidRDefault="00B466C8" w:rsidP="00B466C8">
      <w:pPr>
        <w:jc w:val="center"/>
        <w:rPr>
          <w:rFonts w:cstheme="minorHAnsi"/>
          <w:b/>
          <w:sz w:val="32"/>
          <w:szCs w:val="32"/>
        </w:rPr>
      </w:pPr>
      <w:r w:rsidRPr="009F7E6F">
        <w:rPr>
          <w:rFonts w:cstheme="minorHAnsi"/>
          <w:b/>
          <w:sz w:val="32"/>
          <w:szCs w:val="32"/>
        </w:rPr>
        <w:t>Outline programme</w:t>
      </w:r>
      <w:r>
        <w:rPr>
          <w:rFonts w:cstheme="minorHAnsi"/>
          <w:b/>
          <w:sz w:val="32"/>
          <w:szCs w:val="32"/>
        </w:rPr>
        <w:t xml:space="preserve"> </w:t>
      </w:r>
      <w:r w:rsidRPr="005B2DD9">
        <w:rPr>
          <w:rFonts w:cstheme="minorHAnsi"/>
          <w:b/>
          <w:sz w:val="32"/>
          <w:szCs w:val="32"/>
        </w:rPr>
        <w:t xml:space="preserve">for a </w:t>
      </w:r>
      <w:r>
        <w:rPr>
          <w:rFonts w:cstheme="minorHAnsi"/>
          <w:b/>
          <w:sz w:val="32"/>
          <w:szCs w:val="32"/>
        </w:rPr>
        <w:t>morning</w:t>
      </w:r>
      <w:r w:rsidRPr="005B2DD9">
        <w:rPr>
          <w:rFonts w:cstheme="minorHAnsi"/>
          <w:b/>
          <w:sz w:val="32"/>
          <w:szCs w:val="32"/>
        </w:rPr>
        <w:t xml:space="preserve"> ½ day course</w:t>
      </w:r>
    </w:p>
    <w:p w14:paraId="50E03EAA" w14:textId="654E2814" w:rsidR="001117F0" w:rsidRPr="00C554C5" w:rsidRDefault="001117F0" w:rsidP="001117F0">
      <w:pPr>
        <w:jc w:val="center"/>
        <w:rPr>
          <w:rFonts w:cstheme="minorHAnsi"/>
          <w:b/>
          <w:sz w:val="28"/>
          <w:szCs w:val="28"/>
        </w:rPr>
      </w:pPr>
      <w:r w:rsidRPr="00C554C5">
        <w:rPr>
          <w:rFonts w:cstheme="minorHAnsi"/>
          <w:b/>
          <w:sz w:val="28"/>
          <w:szCs w:val="28"/>
        </w:rPr>
        <w:t xml:space="preserve">** Please note </w:t>
      </w:r>
      <w:r w:rsidR="00070F6C">
        <w:rPr>
          <w:rFonts w:cstheme="minorHAnsi"/>
          <w:b/>
          <w:sz w:val="28"/>
          <w:szCs w:val="28"/>
        </w:rPr>
        <w:t xml:space="preserve">this is a </w:t>
      </w:r>
      <w:r w:rsidR="00B96ADB">
        <w:rPr>
          <w:rFonts w:cstheme="minorHAnsi"/>
          <w:b/>
          <w:sz w:val="28"/>
          <w:szCs w:val="28"/>
        </w:rPr>
        <w:t xml:space="preserve">new course; </w:t>
      </w:r>
      <w:r w:rsidRPr="00C554C5">
        <w:rPr>
          <w:rFonts w:cstheme="minorHAnsi"/>
          <w:b/>
          <w:sz w:val="28"/>
          <w:szCs w:val="28"/>
        </w:rPr>
        <w:t>timings are approximate and will be adjusted to suit progress through the course material **</w:t>
      </w:r>
    </w:p>
    <w:p w14:paraId="45D0EA4E" w14:textId="77777777" w:rsidR="001117F0" w:rsidRPr="00C554C5" w:rsidRDefault="001117F0" w:rsidP="001117F0">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7C1E27" w:rsidRPr="00C554C5" w14:paraId="41F2A2EB" w14:textId="77777777" w:rsidTr="007C1E27">
        <w:trPr>
          <w:trHeight w:val="1221"/>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455330BE" w14:textId="67CB5107"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sidR="006422D2">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2381B467" w14:textId="78A2BE19"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w:t>
            </w:r>
            <w:r w:rsidR="006422D2">
              <w:rPr>
                <w:rFonts w:eastAsia="ヒラギノ角ゴ Pro W3" w:cstheme="minorHAnsi"/>
                <w:color w:val="000000" w:themeColor="dark1"/>
                <w:kern w:val="24"/>
                <w:sz w:val="28"/>
                <w:szCs w:val="28"/>
                <w:lang w:eastAsia="en-GB"/>
              </w:rPr>
              <w:t>s</w:t>
            </w:r>
            <w:r w:rsidRPr="00C554C5">
              <w:rPr>
                <w:rFonts w:eastAsia="ヒラギノ角ゴ Pro W3" w:cstheme="minorHAnsi"/>
                <w:color w:val="000000" w:themeColor="dark1"/>
                <w:kern w:val="24"/>
                <w:sz w:val="28"/>
                <w:szCs w:val="28"/>
                <w:lang w:eastAsia="en-GB"/>
              </w:rPr>
              <w:t xml:space="preserve"> and course programme</w:t>
            </w:r>
          </w:p>
        </w:tc>
      </w:tr>
      <w:tr w:rsidR="007C1E27" w:rsidRPr="00C554C5" w14:paraId="1FFEC205" w14:textId="77777777" w:rsidTr="007C1E27">
        <w:trPr>
          <w:trHeight w:val="1134"/>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460E080" w14:textId="7A9ABC6D" w:rsidR="007C1E27" w:rsidRPr="00C554C5" w:rsidRDefault="00DC6617" w:rsidP="007C1E27">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007C1E27" w:rsidRPr="00C554C5">
              <w:rPr>
                <w:rFonts w:eastAsia="ヒラギノ角ゴ Pro W3" w:cstheme="minorHAnsi"/>
                <w:color w:val="000000" w:themeColor="dark1"/>
                <w:kern w:val="24"/>
                <w:sz w:val="28"/>
                <w:szCs w:val="28"/>
                <w:lang w:eastAsia="en-GB"/>
              </w:rPr>
              <w:t>9:</w:t>
            </w:r>
            <w:r w:rsidR="006422D2">
              <w:rPr>
                <w:rFonts w:eastAsia="ヒラギノ角ゴ Pro W3" w:cstheme="minorHAnsi"/>
                <w:color w:val="000000" w:themeColor="dark1"/>
                <w:kern w:val="24"/>
                <w:sz w:val="28"/>
                <w:szCs w:val="28"/>
                <w:lang w:eastAsia="en-GB"/>
              </w:rPr>
              <w:t>15</w:t>
            </w:r>
            <w:r w:rsidR="007C1E27" w:rsidRPr="00C554C5">
              <w:rPr>
                <w:rFonts w:eastAsia="ヒラギノ角ゴ Pro W3" w:cstheme="minorHAnsi"/>
                <w:color w:val="000000" w:themeColor="dark1"/>
                <w:kern w:val="24"/>
                <w:sz w:val="28"/>
                <w:szCs w:val="28"/>
                <w:lang w:eastAsia="en-GB"/>
              </w:rPr>
              <w:t xml:space="preserve"> to 10:</w:t>
            </w:r>
            <w:r w:rsidR="0095772F">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5588F1E8" w14:textId="529904A5" w:rsidR="007C1E27" w:rsidRPr="008C1FBE" w:rsidRDefault="007C1E27"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STFC Contractor H&amp;S performance </w:t>
            </w:r>
            <w:r w:rsidR="00A64C70">
              <w:rPr>
                <w:rFonts w:eastAsia="ヒラギノ角ゴ Pro W3" w:cstheme="minorHAnsi"/>
                <w:color w:val="000000" w:themeColor="dark1"/>
                <w:kern w:val="24"/>
                <w:sz w:val="28"/>
                <w:szCs w:val="28"/>
                <w:lang w:eastAsia="en-GB"/>
              </w:rPr>
              <w:t>- background</w:t>
            </w:r>
          </w:p>
          <w:p w14:paraId="1ED4FA85" w14:textId="1859897E" w:rsidR="007C1E27" w:rsidRDefault="007C1E27"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Legal </w:t>
            </w:r>
            <w:r w:rsidR="007C77C8">
              <w:rPr>
                <w:rFonts w:eastAsia="ヒラギノ角ゴ Pro W3" w:cstheme="minorHAnsi"/>
                <w:color w:val="000000" w:themeColor="dark1"/>
                <w:kern w:val="24"/>
                <w:sz w:val="28"/>
                <w:szCs w:val="28"/>
                <w:lang w:eastAsia="en-GB"/>
              </w:rPr>
              <w:t>implications</w:t>
            </w:r>
            <w:r w:rsidRPr="008C1FBE">
              <w:rPr>
                <w:rFonts w:eastAsia="ヒラギノ角ゴ Pro W3" w:cstheme="minorHAnsi"/>
                <w:color w:val="000000" w:themeColor="dark1"/>
                <w:kern w:val="24"/>
                <w:sz w:val="28"/>
                <w:szCs w:val="28"/>
                <w:lang w:eastAsia="en-GB"/>
              </w:rPr>
              <w:t xml:space="preserve"> </w:t>
            </w:r>
            <w:r w:rsidR="006C7FFA">
              <w:rPr>
                <w:rFonts w:eastAsia="ヒラギノ角ゴ Pro W3" w:cstheme="minorHAnsi"/>
                <w:color w:val="000000" w:themeColor="dark1"/>
                <w:kern w:val="24"/>
                <w:sz w:val="28"/>
                <w:szCs w:val="28"/>
                <w:lang w:eastAsia="en-GB"/>
              </w:rPr>
              <w:t>within</w:t>
            </w:r>
            <w:r w:rsidRPr="008C1FBE">
              <w:rPr>
                <w:rFonts w:eastAsia="ヒラギノ角ゴ Pro W3" w:cstheme="minorHAnsi"/>
                <w:color w:val="000000" w:themeColor="dark1"/>
                <w:kern w:val="24"/>
                <w:sz w:val="28"/>
                <w:szCs w:val="28"/>
                <w:lang w:eastAsia="en-GB"/>
              </w:rPr>
              <w:t xml:space="preserve"> </w:t>
            </w:r>
            <w:r w:rsidR="00070F88">
              <w:rPr>
                <w:rFonts w:eastAsia="ヒラギノ角ゴ Pro W3" w:cstheme="minorHAnsi"/>
                <w:color w:val="000000" w:themeColor="dark1"/>
                <w:kern w:val="24"/>
                <w:sz w:val="28"/>
                <w:szCs w:val="28"/>
                <w:lang w:eastAsia="en-GB"/>
              </w:rPr>
              <w:t>c</w:t>
            </w:r>
            <w:r w:rsidRPr="008C1FBE">
              <w:rPr>
                <w:rFonts w:eastAsia="ヒラギノ角ゴ Pro W3" w:cstheme="minorHAnsi"/>
                <w:color w:val="000000" w:themeColor="dark1"/>
                <w:kern w:val="24"/>
                <w:sz w:val="28"/>
                <w:szCs w:val="28"/>
                <w:lang w:eastAsia="en-GB"/>
              </w:rPr>
              <w:t>ontractor management</w:t>
            </w:r>
          </w:p>
          <w:p w14:paraId="2BEBF89E" w14:textId="54308B60" w:rsidR="003C3A94" w:rsidRDefault="003C3A94"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Legal requirements</w:t>
            </w:r>
          </w:p>
          <w:p w14:paraId="16BC9D63" w14:textId="77777777" w:rsidR="005762A3" w:rsidRDefault="005762A3" w:rsidP="007C1E27">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The requirements of STFC Code 15: </w:t>
            </w:r>
            <w:r>
              <w:rPr>
                <w:rFonts w:eastAsia="ヒラギノ角ゴ Pro W3" w:cstheme="minorHAnsi"/>
                <w:color w:val="000000" w:themeColor="dark1"/>
                <w:kern w:val="24"/>
                <w:sz w:val="28"/>
                <w:szCs w:val="28"/>
                <w:lang w:eastAsia="en-GB"/>
              </w:rPr>
              <w:t xml:space="preserve">Management of </w:t>
            </w:r>
            <w:r w:rsidRPr="008C1FBE">
              <w:rPr>
                <w:rFonts w:eastAsia="ヒラギノ角ゴ Pro W3" w:cstheme="minorHAnsi"/>
                <w:color w:val="000000" w:themeColor="dark1"/>
                <w:kern w:val="24"/>
                <w:sz w:val="28"/>
                <w:szCs w:val="28"/>
                <w:lang w:eastAsia="en-GB"/>
              </w:rPr>
              <w:t>Contractors</w:t>
            </w:r>
          </w:p>
          <w:p w14:paraId="0B0359A2" w14:textId="6E1AEA65" w:rsidR="00D74732" w:rsidRDefault="00D74732"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Role</w:t>
            </w:r>
            <w:r w:rsidR="000F3519">
              <w:rPr>
                <w:rFonts w:eastAsia="ヒラギノ角ゴ Pro W3" w:cstheme="minorHAnsi"/>
                <w:color w:val="000000" w:themeColor="dark1"/>
                <w:kern w:val="24"/>
                <w:sz w:val="28"/>
                <w:szCs w:val="28"/>
                <w:lang w:eastAsia="en-GB"/>
              </w:rPr>
              <w:t>s, competence and proportionality</w:t>
            </w:r>
          </w:p>
          <w:p w14:paraId="01B536AA" w14:textId="43C6D372" w:rsidR="006422D2" w:rsidRPr="005762A3" w:rsidRDefault="006422D2"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Supervision</w:t>
            </w:r>
          </w:p>
        </w:tc>
      </w:tr>
      <w:tr w:rsidR="007C1E27" w:rsidRPr="00C554C5" w14:paraId="452A0321"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0B65FE62" w14:textId="572707D3" w:rsidR="007C1E27" w:rsidRPr="00C554C5" w:rsidRDefault="007C1E27"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10:</w:t>
            </w:r>
            <w:r w:rsidR="0095772F">
              <w:rPr>
                <w:rFonts w:eastAsia="ヒラギノ角ゴ Pro W3" w:cstheme="minorHAnsi"/>
                <w:color w:val="000000" w:themeColor="dark1"/>
                <w:kern w:val="24"/>
                <w:sz w:val="28"/>
                <w:szCs w:val="28"/>
                <w:lang w:eastAsia="en-GB"/>
              </w:rPr>
              <w:t>45</w:t>
            </w:r>
            <w:r>
              <w:rPr>
                <w:rFonts w:eastAsia="ヒラギノ角ゴ Pro W3" w:cstheme="minorHAnsi"/>
                <w:color w:val="000000" w:themeColor="dark1"/>
                <w:kern w:val="24"/>
                <w:sz w:val="28"/>
                <w:szCs w:val="28"/>
                <w:lang w:eastAsia="en-GB"/>
              </w:rPr>
              <w:t xml:space="preserve"> to </w:t>
            </w:r>
            <w:r w:rsidR="0024349E">
              <w:rPr>
                <w:rFonts w:eastAsia="ヒラギノ角ゴ Pro W3" w:cstheme="minorHAnsi"/>
                <w:color w:val="000000" w:themeColor="dark1"/>
                <w:kern w:val="24"/>
                <w:sz w:val="28"/>
                <w:szCs w:val="28"/>
                <w:lang w:eastAsia="en-GB"/>
              </w:rPr>
              <w:t>1</w:t>
            </w:r>
            <w:r w:rsidR="0095772F">
              <w:rPr>
                <w:rFonts w:eastAsia="ヒラギノ角ゴ Pro W3" w:cstheme="minorHAnsi"/>
                <w:color w:val="000000" w:themeColor="dark1"/>
                <w:kern w:val="24"/>
                <w:sz w:val="28"/>
                <w:szCs w:val="28"/>
                <w:lang w:eastAsia="en-GB"/>
              </w:rPr>
              <w:t>1:00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62DCA16F" w14:textId="3A3C23A4" w:rsidR="007C1E27" w:rsidRPr="00C554C5" w:rsidRDefault="006422D2"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 xml:space="preserve">Tea / Coffee </w:t>
            </w:r>
            <w:r w:rsidR="007C1E27">
              <w:rPr>
                <w:rFonts w:eastAsia="ヒラギノ角ゴ Pro W3" w:cstheme="minorHAnsi"/>
                <w:color w:val="000000" w:themeColor="dark1"/>
                <w:kern w:val="24"/>
                <w:sz w:val="28"/>
                <w:szCs w:val="28"/>
                <w:lang w:eastAsia="en-GB"/>
              </w:rPr>
              <w:t>Break</w:t>
            </w:r>
          </w:p>
        </w:tc>
      </w:tr>
      <w:tr w:rsidR="007C1E27" w:rsidRPr="00C554C5" w14:paraId="16AE43CF"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77C6E0BA" w14:textId="25737148" w:rsidR="007C1E27" w:rsidRPr="00C554C5" w:rsidRDefault="007C1E27" w:rsidP="007C1E27">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1:00</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12:</w:t>
            </w:r>
            <w:r w:rsidR="00D17BF5">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49E36C7" w14:textId="35626CCD" w:rsidR="005762A3" w:rsidRDefault="000C1A45" w:rsidP="00FC0A9C">
            <w:pPr>
              <w:spacing w:before="120" w:after="120" w:line="240" w:lineRule="auto"/>
              <w:rPr>
                <w:bCs/>
                <w:sz w:val="28"/>
                <w:szCs w:val="28"/>
              </w:rPr>
            </w:pPr>
            <w:r>
              <w:rPr>
                <w:rFonts w:eastAsia="Times New Roman" w:cstheme="minorHAnsi"/>
                <w:sz w:val="28"/>
                <w:szCs w:val="28"/>
                <w:lang w:eastAsia="en-GB"/>
              </w:rPr>
              <w:t>Exercise 1</w:t>
            </w:r>
            <w:r w:rsidR="00E9191B">
              <w:rPr>
                <w:rFonts w:eastAsia="Times New Roman" w:cstheme="minorHAnsi"/>
                <w:sz w:val="28"/>
                <w:szCs w:val="28"/>
                <w:lang w:eastAsia="en-GB"/>
              </w:rPr>
              <w:t>:</w:t>
            </w:r>
            <w:r>
              <w:rPr>
                <w:rFonts w:eastAsia="Times New Roman" w:cstheme="minorHAnsi"/>
                <w:sz w:val="28"/>
                <w:szCs w:val="28"/>
                <w:lang w:eastAsia="en-GB"/>
              </w:rPr>
              <w:t xml:space="preserve"> </w:t>
            </w:r>
            <w:r w:rsidR="00E9191B">
              <w:rPr>
                <w:rFonts w:eastAsia="Times New Roman" w:cstheme="minorHAnsi"/>
                <w:sz w:val="28"/>
                <w:szCs w:val="28"/>
                <w:lang w:eastAsia="en-GB"/>
              </w:rPr>
              <w:t xml:space="preserve">Review of </w:t>
            </w:r>
            <w:r w:rsidR="005762A3" w:rsidRPr="00832243">
              <w:rPr>
                <w:bCs/>
                <w:sz w:val="28"/>
                <w:szCs w:val="28"/>
              </w:rPr>
              <w:t>Risk Assessments and Method Statements (RAMS)</w:t>
            </w:r>
          </w:p>
          <w:p w14:paraId="6EE6C8F1" w14:textId="77777777" w:rsidR="008C7CF6" w:rsidRDefault="008C7CF6" w:rsidP="00FC0A9C">
            <w:pPr>
              <w:spacing w:before="120" w:after="120" w:line="240" w:lineRule="auto"/>
              <w:rPr>
                <w:bCs/>
                <w:sz w:val="28"/>
                <w:szCs w:val="28"/>
              </w:rPr>
            </w:pPr>
            <w:r>
              <w:rPr>
                <w:bCs/>
                <w:sz w:val="28"/>
                <w:szCs w:val="28"/>
              </w:rPr>
              <w:t>Issues that come up</w:t>
            </w:r>
          </w:p>
          <w:p w14:paraId="06EB948B" w14:textId="15BED13A" w:rsidR="008C7CF6" w:rsidRPr="005762A3" w:rsidRDefault="008C7CF6" w:rsidP="00FC0A9C">
            <w:pPr>
              <w:spacing w:before="120" w:after="120" w:line="240" w:lineRule="auto"/>
              <w:rPr>
                <w:bCs/>
                <w:sz w:val="28"/>
                <w:szCs w:val="28"/>
              </w:rPr>
            </w:pPr>
            <w:r>
              <w:rPr>
                <w:bCs/>
                <w:sz w:val="28"/>
                <w:szCs w:val="28"/>
              </w:rPr>
              <w:t>Exercise 2</w:t>
            </w:r>
            <w:r w:rsidR="00E9191B">
              <w:rPr>
                <w:bCs/>
                <w:sz w:val="28"/>
                <w:szCs w:val="28"/>
              </w:rPr>
              <w:t>:</w:t>
            </w:r>
            <w:r>
              <w:rPr>
                <w:bCs/>
                <w:sz w:val="28"/>
                <w:szCs w:val="28"/>
              </w:rPr>
              <w:t xml:space="preserve"> Dealing with problems</w:t>
            </w:r>
          </w:p>
        </w:tc>
      </w:tr>
      <w:tr w:rsidR="005762A3" w:rsidRPr="00C554C5" w14:paraId="2D21FA2B"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0C773CBE" w14:textId="7F874C95" w:rsidR="005762A3" w:rsidRPr="00C554C5" w:rsidRDefault="005762A3" w:rsidP="005762A3">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w:t>
            </w:r>
            <w:r w:rsidR="00D17BF5">
              <w:rPr>
                <w:rFonts w:eastAsia="ヒラギノ角ゴ Pro W3" w:cstheme="minorHAnsi"/>
                <w:color w:val="000000" w:themeColor="dark1"/>
                <w:kern w:val="24"/>
                <w:sz w:val="28"/>
                <w:szCs w:val="28"/>
                <w:lang w:eastAsia="en-GB"/>
              </w:rPr>
              <w:t xml:space="preserve">15 to </w:t>
            </w:r>
            <w:r w:rsidR="000C1A45">
              <w:rPr>
                <w:rFonts w:eastAsia="ヒラギノ角ゴ Pro W3" w:cstheme="minorHAnsi"/>
                <w:color w:val="000000" w:themeColor="dark1"/>
                <w:kern w:val="24"/>
                <w:sz w:val="28"/>
                <w:szCs w:val="28"/>
                <w:lang w:eastAsia="en-GB"/>
              </w:rPr>
              <w:t>1</w:t>
            </w:r>
            <w:r w:rsidR="00B466C8">
              <w:rPr>
                <w:rFonts w:eastAsia="ヒラギノ角ゴ Pro W3" w:cstheme="minorHAnsi"/>
                <w:color w:val="000000" w:themeColor="dark1"/>
                <w:kern w:val="24"/>
                <w:sz w:val="28"/>
                <w:szCs w:val="28"/>
                <w:lang w:eastAsia="en-GB"/>
              </w:rPr>
              <w:t>2:30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556209E2" w14:textId="6E58EF74" w:rsidR="005762A3" w:rsidRDefault="005762A3" w:rsidP="005762A3">
            <w:pPr>
              <w:spacing w:before="120" w:after="120" w:line="24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Course assessment</w:t>
            </w:r>
          </w:p>
        </w:tc>
      </w:tr>
      <w:tr w:rsidR="007C1E27" w:rsidRPr="00C554C5" w14:paraId="55AC195C" w14:textId="77777777" w:rsidTr="007C1E27">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366C0F3A" w14:textId="1F0D9952" w:rsidR="007C1E27" w:rsidRPr="00C554C5" w:rsidRDefault="005762A3"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w:t>
            </w:r>
            <w:r w:rsidR="00B466C8">
              <w:rPr>
                <w:rFonts w:eastAsia="ヒラギノ角ゴ Pro W3" w:cstheme="minorHAnsi"/>
                <w:color w:val="000000" w:themeColor="dark1"/>
                <w:kern w:val="24"/>
                <w:sz w:val="28"/>
                <w:szCs w:val="28"/>
                <w:lang w:eastAsia="en-GB"/>
              </w:rPr>
              <w:t>2:30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6A90F24B" w14:textId="27693FCD" w:rsidR="007C1E27" w:rsidRPr="00C554C5" w:rsidRDefault="00D17BF5" w:rsidP="007C1E27">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Planned e</w:t>
            </w:r>
            <w:r w:rsidR="00B96ADB">
              <w:rPr>
                <w:rFonts w:eastAsia="ヒラギノ角ゴ Pro W3" w:cstheme="minorHAnsi"/>
                <w:color w:val="000000" w:themeColor="dark1"/>
                <w:kern w:val="24"/>
                <w:sz w:val="28"/>
                <w:szCs w:val="28"/>
                <w:lang w:eastAsia="en-GB"/>
              </w:rPr>
              <w:t>nd</w:t>
            </w:r>
            <w:r>
              <w:rPr>
                <w:rFonts w:eastAsia="ヒラギノ角ゴ Pro W3" w:cstheme="minorHAnsi"/>
                <w:color w:val="000000" w:themeColor="dark1"/>
                <w:kern w:val="24"/>
                <w:sz w:val="28"/>
                <w:szCs w:val="28"/>
                <w:lang w:eastAsia="en-GB"/>
              </w:rPr>
              <w:t xml:space="preserve"> of session</w:t>
            </w:r>
          </w:p>
        </w:tc>
      </w:tr>
    </w:tbl>
    <w:p w14:paraId="4CBDDAEF" w14:textId="6E9FB927" w:rsidR="007C1E27" w:rsidRDefault="007C1E27">
      <w:pPr>
        <w:rPr>
          <w:rFonts w:ascii="Arial" w:hAnsi="Arial" w:cs="Arial"/>
          <w:b/>
          <w:sz w:val="32"/>
          <w:szCs w:val="32"/>
        </w:rPr>
      </w:pPr>
    </w:p>
    <w:p w14:paraId="4D285C2C" w14:textId="77777777" w:rsidR="00B466C8" w:rsidRDefault="00B466C8">
      <w:pPr>
        <w:rPr>
          <w:rFonts w:cstheme="minorHAnsi"/>
          <w:b/>
          <w:sz w:val="32"/>
          <w:szCs w:val="32"/>
        </w:rPr>
      </w:pPr>
      <w:r>
        <w:rPr>
          <w:rFonts w:cstheme="minorHAnsi"/>
          <w:b/>
          <w:sz w:val="32"/>
          <w:szCs w:val="32"/>
        </w:rPr>
        <w:br w:type="page"/>
      </w:r>
    </w:p>
    <w:p w14:paraId="50B5A13B" w14:textId="6CA0403F" w:rsidR="00B466C8" w:rsidRPr="00070F6C" w:rsidRDefault="00B466C8" w:rsidP="00B466C8">
      <w:pPr>
        <w:jc w:val="center"/>
        <w:rPr>
          <w:rFonts w:cstheme="minorHAnsi"/>
          <w:b/>
          <w:sz w:val="28"/>
          <w:szCs w:val="28"/>
        </w:rPr>
      </w:pPr>
      <w:r w:rsidRPr="007C1E27">
        <w:rPr>
          <w:rFonts w:cstheme="minorHAnsi"/>
          <w:b/>
          <w:sz w:val="32"/>
          <w:szCs w:val="32"/>
        </w:rPr>
        <w:t xml:space="preserve">SHE </w:t>
      </w:r>
      <w:proofErr w:type="gramStart"/>
      <w:r w:rsidRPr="007C1E27">
        <w:rPr>
          <w:rFonts w:cstheme="minorHAnsi"/>
          <w:b/>
          <w:sz w:val="32"/>
          <w:szCs w:val="32"/>
        </w:rPr>
        <w:t>Training</w:t>
      </w:r>
      <w:proofErr w:type="gramEnd"/>
      <w:r w:rsidRPr="007C1E27">
        <w:rPr>
          <w:rFonts w:cstheme="minorHAnsi"/>
          <w:b/>
          <w:sz w:val="32"/>
          <w:szCs w:val="32"/>
        </w:rPr>
        <w:t xml:space="preserve"> </w:t>
      </w:r>
      <w:r w:rsidRPr="00070F6C">
        <w:rPr>
          <w:rFonts w:cstheme="minorHAnsi"/>
          <w:b/>
          <w:sz w:val="32"/>
          <w:szCs w:val="32"/>
        </w:rPr>
        <w:t>Control of Contractors</w:t>
      </w:r>
      <w:r>
        <w:rPr>
          <w:rFonts w:cstheme="minorHAnsi"/>
          <w:b/>
          <w:sz w:val="32"/>
          <w:szCs w:val="32"/>
        </w:rPr>
        <w:t xml:space="preserve"> </w:t>
      </w:r>
      <w:r w:rsidRPr="00070F6C">
        <w:rPr>
          <w:rFonts w:cstheme="minorHAnsi"/>
          <w:b/>
          <w:sz w:val="32"/>
          <w:szCs w:val="32"/>
        </w:rPr>
        <w:t xml:space="preserve">for Low </w:t>
      </w:r>
      <w:r>
        <w:rPr>
          <w:rFonts w:cstheme="minorHAnsi"/>
          <w:b/>
          <w:sz w:val="32"/>
          <w:szCs w:val="32"/>
        </w:rPr>
        <w:t>C</w:t>
      </w:r>
      <w:r w:rsidRPr="00070F6C">
        <w:rPr>
          <w:rFonts w:cstheme="minorHAnsi"/>
          <w:b/>
          <w:sz w:val="32"/>
          <w:szCs w:val="32"/>
        </w:rPr>
        <w:t xml:space="preserve">omplexity </w:t>
      </w:r>
      <w:r>
        <w:rPr>
          <w:rFonts w:cstheme="minorHAnsi"/>
          <w:b/>
          <w:sz w:val="32"/>
          <w:szCs w:val="32"/>
        </w:rPr>
        <w:t>T</w:t>
      </w:r>
      <w:r w:rsidRPr="00070F6C">
        <w:rPr>
          <w:rFonts w:cstheme="minorHAnsi"/>
          <w:b/>
          <w:sz w:val="32"/>
          <w:szCs w:val="32"/>
        </w:rPr>
        <w:t>ask</w:t>
      </w:r>
      <w:r>
        <w:rPr>
          <w:rFonts w:cstheme="minorHAnsi"/>
          <w:b/>
          <w:sz w:val="32"/>
          <w:szCs w:val="32"/>
        </w:rPr>
        <w:t>s</w:t>
      </w:r>
    </w:p>
    <w:p w14:paraId="62F730F8" w14:textId="5293C4E4" w:rsidR="00B466C8" w:rsidRPr="005B2DD9" w:rsidRDefault="00B466C8" w:rsidP="00B466C8">
      <w:pPr>
        <w:jc w:val="center"/>
        <w:rPr>
          <w:rFonts w:cstheme="minorHAnsi"/>
          <w:b/>
          <w:sz w:val="32"/>
          <w:szCs w:val="32"/>
        </w:rPr>
      </w:pPr>
      <w:r w:rsidRPr="009F7E6F">
        <w:rPr>
          <w:rFonts w:cstheme="minorHAnsi"/>
          <w:b/>
          <w:sz w:val="32"/>
          <w:szCs w:val="32"/>
        </w:rPr>
        <w:t>Outline programme</w:t>
      </w:r>
      <w:r>
        <w:rPr>
          <w:rFonts w:cstheme="minorHAnsi"/>
          <w:b/>
          <w:sz w:val="32"/>
          <w:szCs w:val="32"/>
        </w:rPr>
        <w:t xml:space="preserve"> </w:t>
      </w:r>
      <w:r w:rsidRPr="005B2DD9">
        <w:rPr>
          <w:rFonts w:cstheme="minorHAnsi"/>
          <w:b/>
          <w:sz w:val="32"/>
          <w:szCs w:val="32"/>
        </w:rPr>
        <w:t xml:space="preserve">for </w:t>
      </w:r>
      <w:proofErr w:type="spellStart"/>
      <w:proofErr w:type="gramStart"/>
      <w:r w:rsidRPr="005B2DD9">
        <w:rPr>
          <w:rFonts w:cstheme="minorHAnsi"/>
          <w:b/>
          <w:sz w:val="32"/>
          <w:szCs w:val="32"/>
        </w:rPr>
        <w:t>a</w:t>
      </w:r>
      <w:proofErr w:type="spellEnd"/>
      <w:proofErr w:type="gramEnd"/>
      <w:r w:rsidRPr="005B2DD9">
        <w:rPr>
          <w:rFonts w:cstheme="minorHAnsi"/>
          <w:b/>
          <w:sz w:val="32"/>
          <w:szCs w:val="32"/>
        </w:rPr>
        <w:t xml:space="preserve"> </w:t>
      </w:r>
      <w:r>
        <w:rPr>
          <w:rFonts w:cstheme="minorHAnsi"/>
          <w:b/>
          <w:sz w:val="32"/>
          <w:szCs w:val="32"/>
        </w:rPr>
        <w:t>afternoon</w:t>
      </w:r>
      <w:r w:rsidRPr="005B2DD9">
        <w:rPr>
          <w:rFonts w:cstheme="minorHAnsi"/>
          <w:b/>
          <w:sz w:val="32"/>
          <w:szCs w:val="32"/>
        </w:rPr>
        <w:t xml:space="preserve"> ½ day course</w:t>
      </w:r>
    </w:p>
    <w:p w14:paraId="401E8072" w14:textId="77777777" w:rsidR="00B466C8" w:rsidRPr="00C554C5" w:rsidRDefault="00B466C8" w:rsidP="00B466C8">
      <w:pPr>
        <w:jc w:val="center"/>
        <w:rPr>
          <w:rFonts w:cstheme="minorHAnsi"/>
          <w:b/>
          <w:sz w:val="28"/>
          <w:szCs w:val="28"/>
        </w:rPr>
      </w:pPr>
      <w:r w:rsidRPr="00C554C5">
        <w:rPr>
          <w:rFonts w:cstheme="minorHAnsi"/>
          <w:b/>
          <w:sz w:val="28"/>
          <w:szCs w:val="28"/>
        </w:rPr>
        <w:t xml:space="preserve">** Please note </w:t>
      </w:r>
      <w:r>
        <w:rPr>
          <w:rFonts w:cstheme="minorHAnsi"/>
          <w:b/>
          <w:sz w:val="28"/>
          <w:szCs w:val="28"/>
        </w:rPr>
        <w:t xml:space="preserve">this is a new course; </w:t>
      </w:r>
      <w:r w:rsidRPr="00C554C5">
        <w:rPr>
          <w:rFonts w:cstheme="minorHAnsi"/>
          <w:b/>
          <w:sz w:val="28"/>
          <w:szCs w:val="28"/>
        </w:rPr>
        <w:t>timings are approximate and will be adjusted to suit progress through the course material **</w:t>
      </w:r>
    </w:p>
    <w:p w14:paraId="06FFE984" w14:textId="77777777" w:rsidR="00B466C8" w:rsidRDefault="00B466C8">
      <w:pPr>
        <w:rPr>
          <w:rFonts w:cstheme="minorHAnsi"/>
          <w:b/>
          <w:sz w:val="32"/>
          <w:szCs w:val="32"/>
        </w:rPr>
      </w:pPr>
    </w:p>
    <w:tbl>
      <w:tblPr>
        <w:tblW w:w="9348" w:type="dxa"/>
        <w:tblCellMar>
          <w:left w:w="0" w:type="dxa"/>
          <w:right w:w="0" w:type="dxa"/>
        </w:tblCellMar>
        <w:tblLook w:val="0600" w:firstRow="0" w:lastRow="0" w:firstColumn="0" w:lastColumn="0" w:noHBand="1" w:noVBand="1"/>
      </w:tblPr>
      <w:tblGrid>
        <w:gridCol w:w="2119"/>
        <w:gridCol w:w="7229"/>
      </w:tblGrid>
      <w:tr w:rsidR="00B466C8" w:rsidRPr="00C554C5" w14:paraId="1D72D645" w14:textId="77777777" w:rsidTr="00BE3F8A">
        <w:trPr>
          <w:trHeight w:val="1221"/>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22AE3449" w14:textId="16EF078A" w:rsidR="00B466C8" w:rsidRPr="00C554C5" w:rsidRDefault="00B466C8" w:rsidP="00BE3F8A">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13</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13</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1018AB5D" w14:textId="77777777" w:rsidR="00B466C8" w:rsidRPr="00C554C5" w:rsidRDefault="00B466C8" w:rsidP="00BE3F8A">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Introduction</w:t>
            </w:r>
            <w:r>
              <w:rPr>
                <w:rFonts w:eastAsia="ヒラギノ角ゴ Pro W3" w:cstheme="minorHAnsi"/>
                <w:color w:val="000000" w:themeColor="dark1"/>
                <w:kern w:val="24"/>
                <w:sz w:val="28"/>
                <w:szCs w:val="28"/>
                <w:lang w:eastAsia="en-GB"/>
              </w:rPr>
              <w:t>s</w:t>
            </w:r>
            <w:r w:rsidRPr="00C554C5">
              <w:rPr>
                <w:rFonts w:eastAsia="ヒラギノ角ゴ Pro W3" w:cstheme="minorHAnsi"/>
                <w:color w:val="000000" w:themeColor="dark1"/>
                <w:kern w:val="24"/>
                <w:sz w:val="28"/>
                <w:szCs w:val="28"/>
                <w:lang w:eastAsia="en-GB"/>
              </w:rPr>
              <w:t xml:space="preserve"> and course programme</w:t>
            </w:r>
          </w:p>
        </w:tc>
      </w:tr>
      <w:tr w:rsidR="00B466C8" w:rsidRPr="00C554C5" w14:paraId="397EAF9A" w14:textId="77777777" w:rsidTr="00BE3F8A">
        <w:trPr>
          <w:trHeight w:val="1134"/>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5992D37B" w14:textId="186D0C80" w:rsidR="00B466C8" w:rsidRPr="00C554C5" w:rsidRDefault="00B466C8" w:rsidP="00BE3F8A">
            <w:pPr>
              <w:spacing w:before="120" w:after="120" w:line="24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13</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45</w:t>
            </w:r>
            <w:r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5</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15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70C7FB49" w14:textId="77777777" w:rsidR="00B466C8" w:rsidRPr="008C1FBE" w:rsidRDefault="00B466C8" w:rsidP="00BE3F8A">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STFC Contractor H&amp;S performance </w:t>
            </w:r>
            <w:r>
              <w:rPr>
                <w:rFonts w:eastAsia="ヒラギノ角ゴ Pro W3" w:cstheme="minorHAnsi"/>
                <w:color w:val="000000" w:themeColor="dark1"/>
                <w:kern w:val="24"/>
                <w:sz w:val="28"/>
                <w:szCs w:val="28"/>
                <w:lang w:eastAsia="en-GB"/>
              </w:rPr>
              <w:t>- background</w:t>
            </w:r>
          </w:p>
          <w:p w14:paraId="4300050C" w14:textId="77777777" w:rsidR="00B466C8" w:rsidRDefault="00B466C8" w:rsidP="00BE3F8A">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Legal </w:t>
            </w:r>
            <w:r>
              <w:rPr>
                <w:rFonts w:eastAsia="ヒラギノ角ゴ Pro W3" w:cstheme="minorHAnsi"/>
                <w:color w:val="000000" w:themeColor="dark1"/>
                <w:kern w:val="24"/>
                <w:sz w:val="28"/>
                <w:szCs w:val="28"/>
                <w:lang w:eastAsia="en-GB"/>
              </w:rPr>
              <w:t>implications</w:t>
            </w:r>
            <w:r w:rsidRPr="008C1FBE">
              <w:rPr>
                <w:rFonts w:eastAsia="ヒラギノ角ゴ Pro W3" w:cstheme="minorHAnsi"/>
                <w:color w:val="000000" w:themeColor="dark1"/>
                <w:kern w:val="24"/>
                <w:sz w:val="28"/>
                <w:szCs w:val="28"/>
                <w:lang w:eastAsia="en-GB"/>
              </w:rPr>
              <w:t xml:space="preserve"> </w:t>
            </w:r>
            <w:r>
              <w:rPr>
                <w:rFonts w:eastAsia="ヒラギノ角ゴ Pro W3" w:cstheme="minorHAnsi"/>
                <w:color w:val="000000" w:themeColor="dark1"/>
                <w:kern w:val="24"/>
                <w:sz w:val="28"/>
                <w:szCs w:val="28"/>
                <w:lang w:eastAsia="en-GB"/>
              </w:rPr>
              <w:t>within</w:t>
            </w:r>
            <w:r w:rsidRPr="008C1FBE">
              <w:rPr>
                <w:rFonts w:eastAsia="ヒラギノ角ゴ Pro W3" w:cstheme="minorHAnsi"/>
                <w:color w:val="000000" w:themeColor="dark1"/>
                <w:kern w:val="24"/>
                <w:sz w:val="28"/>
                <w:szCs w:val="28"/>
                <w:lang w:eastAsia="en-GB"/>
              </w:rPr>
              <w:t xml:space="preserve"> </w:t>
            </w:r>
            <w:r>
              <w:rPr>
                <w:rFonts w:eastAsia="ヒラギノ角ゴ Pro W3" w:cstheme="minorHAnsi"/>
                <w:color w:val="000000" w:themeColor="dark1"/>
                <w:kern w:val="24"/>
                <w:sz w:val="28"/>
                <w:szCs w:val="28"/>
                <w:lang w:eastAsia="en-GB"/>
              </w:rPr>
              <w:t>c</w:t>
            </w:r>
            <w:r w:rsidRPr="008C1FBE">
              <w:rPr>
                <w:rFonts w:eastAsia="ヒラギノ角ゴ Pro W3" w:cstheme="minorHAnsi"/>
                <w:color w:val="000000" w:themeColor="dark1"/>
                <w:kern w:val="24"/>
                <w:sz w:val="28"/>
                <w:szCs w:val="28"/>
                <w:lang w:eastAsia="en-GB"/>
              </w:rPr>
              <w:t>ontractor management</w:t>
            </w:r>
          </w:p>
          <w:p w14:paraId="72CE7BFE" w14:textId="77777777" w:rsidR="00B466C8"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Legal requirements</w:t>
            </w:r>
          </w:p>
          <w:p w14:paraId="7677A8EB" w14:textId="77777777" w:rsidR="00B466C8" w:rsidRDefault="00B466C8" w:rsidP="00BE3F8A">
            <w:pPr>
              <w:spacing w:before="120" w:after="120" w:line="240" w:lineRule="auto"/>
              <w:rPr>
                <w:rFonts w:eastAsia="ヒラギノ角ゴ Pro W3" w:cstheme="minorHAnsi"/>
                <w:color w:val="000000" w:themeColor="dark1"/>
                <w:kern w:val="24"/>
                <w:sz w:val="28"/>
                <w:szCs w:val="28"/>
                <w:lang w:eastAsia="en-GB"/>
              </w:rPr>
            </w:pPr>
            <w:r w:rsidRPr="008C1FBE">
              <w:rPr>
                <w:rFonts w:eastAsia="ヒラギノ角ゴ Pro W3" w:cstheme="minorHAnsi"/>
                <w:color w:val="000000" w:themeColor="dark1"/>
                <w:kern w:val="24"/>
                <w:sz w:val="28"/>
                <w:szCs w:val="28"/>
                <w:lang w:eastAsia="en-GB"/>
              </w:rPr>
              <w:t xml:space="preserve">The requirements of STFC Code 15: </w:t>
            </w:r>
            <w:r>
              <w:rPr>
                <w:rFonts w:eastAsia="ヒラギノ角ゴ Pro W3" w:cstheme="minorHAnsi"/>
                <w:color w:val="000000" w:themeColor="dark1"/>
                <w:kern w:val="24"/>
                <w:sz w:val="28"/>
                <w:szCs w:val="28"/>
                <w:lang w:eastAsia="en-GB"/>
              </w:rPr>
              <w:t xml:space="preserve">Management of </w:t>
            </w:r>
            <w:r w:rsidRPr="008C1FBE">
              <w:rPr>
                <w:rFonts w:eastAsia="ヒラギノ角ゴ Pro W3" w:cstheme="minorHAnsi"/>
                <w:color w:val="000000" w:themeColor="dark1"/>
                <w:kern w:val="24"/>
                <w:sz w:val="28"/>
                <w:szCs w:val="28"/>
                <w:lang w:eastAsia="en-GB"/>
              </w:rPr>
              <w:t>Contractors</w:t>
            </w:r>
          </w:p>
          <w:p w14:paraId="67984411" w14:textId="77777777" w:rsidR="00B466C8"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Roles, competence and proportionality</w:t>
            </w:r>
          </w:p>
          <w:p w14:paraId="57783463" w14:textId="77777777" w:rsidR="00B466C8" w:rsidRPr="005762A3"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Supervision</w:t>
            </w:r>
          </w:p>
        </w:tc>
      </w:tr>
      <w:tr w:rsidR="00B466C8" w:rsidRPr="00C554C5" w14:paraId="1B8149DA" w14:textId="77777777" w:rsidTr="00BE3F8A">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4C238787" w14:textId="7FFCBD6D" w:rsidR="00B466C8" w:rsidRPr="00C554C5"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15:15 to 15:30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0A13250E" w14:textId="77777777" w:rsidR="00B466C8" w:rsidRPr="00C554C5"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Tea / Coffee Break</w:t>
            </w:r>
          </w:p>
        </w:tc>
      </w:tr>
      <w:tr w:rsidR="00B466C8" w:rsidRPr="00C554C5" w14:paraId="72950482" w14:textId="77777777" w:rsidTr="00BE3F8A">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49FAF9C6" w14:textId="2D6974EA" w:rsidR="00B466C8" w:rsidRPr="00C554C5" w:rsidRDefault="00B466C8" w:rsidP="00BE3F8A">
            <w:pPr>
              <w:spacing w:before="120" w:after="120" w:line="24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5:30</w:t>
            </w:r>
            <w:r w:rsidRPr="00C554C5">
              <w:rPr>
                <w:rFonts w:eastAsia="ヒラギノ角ゴ Pro W3" w:cstheme="minorHAnsi"/>
                <w:color w:val="000000" w:themeColor="dark1"/>
                <w:kern w:val="24"/>
                <w:sz w:val="28"/>
                <w:szCs w:val="28"/>
                <w:lang w:eastAsia="en-GB"/>
              </w:rPr>
              <w:t xml:space="preserve"> to </w:t>
            </w:r>
            <w:r>
              <w:rPr>
                <w:rFonts w:eastAsia="ヒラギノ角ゴ Pro W3" w:cstheme="minorHAnsi"/>
                <w:color w:val="000000" w:themeColor="dark1"/>
                <w:kern w:val="24"/>
                <w:sz w:val="28"/>
                <w:szCs w:val="28"/>
                <w:lang w:eastAsia="en-GB"/>
              </w:rPr>
              <w:t>16:45</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hideMark/>
          </w:tcPr>
          <w:p w14:paraId="725F50AA" w14:textId="1E52E47C" w:rsidR="00B466C8" w:rsidRDefault="00B466C8" w:rsidP="00BE3F8A">
            <w:pPr>
              <w:spacing w:before="120" w:after="120" w:line="240" w:lineRule="auto"/>
              <w:rPr>
                <w:bCs/>
                <w:sz w:val="28"/>
                <w:szCs w:val="28"/>
              </w:rPr>
            </w:pPr>
            <w:r>
              <w:rPr>
                <w:rFonts w:eastAsia="Times New Roman" w:cstheme="minorHAnsi"/>
                <w:sz w:val="28"/>
                <w:szCs w:val="28"/>
                <w:lang w:eastAsia="en-GB"/>
              </w:rPr>
              <w:t>Exercise 1</w:t>
            </w:r>
            <w:r w:rsidR="00E9191B">
              <w:rPr>
                <w:rFonts w:eastAsia="Times New Roman" w:cstheme="minorHAnsi"/>
                <w:sz w:val="28"/>
                <w:szCs w:val="28"/>
                <w:lang w:eastAsia="en-GB"/>
              </w:rPr>
              <w:t>:</w:t>
            </w:r>
            <w:r>
              <w:rPr>
                <w:rFonts w:eastAsia="Times New Roman" w:cstheme="minorHAnsi"/>
                <w:sz w:val="28"/>
                <w:szCs w:val="28"/>
                <w:lang w:eastAsia="en-GB"/>
              </w:rPr>
              <w:t xml:space="preserve"> </w:t>
            </w:r>
            <w:r w:rsidR="00E9191B">
              <w:rPr>
                <w:rFonts w:eastAsia="Times New Roman" w:cstheme="minorHAnsi"/>
                <w:sz w:val="28"/>
                <w:szCs w:val="28"/>
                <w:lang w:eastAsia="en-GB"/>
              </w:rPr>
              <w:t xml:space="preserve">Review of </w:t>
            </w:r>
            <w:r w:rsidRPr="00832243">
              <w:rPr>
                <w:bCs/>
                <w:sz w:val="28"/>
                <w:szCs w:val="28"/>
              </w:rPr>
              <w:t>Risk Assessments and Method Statements (RAMS)</w:t>
            </w:r>
          </w:p>
          <w:p w14:paraId="4DA679C6" w14:textId="77777777" w:rsidR="00B466C8" w:rsidRDefault="00B466C8" w:rsidP="00BE3F8A">
            <w:pPr>
              <w:spacing w:before="120" w:after="120" w:line="240" w:lineRule="auto"/>
              <w:rPr>
                <w:bCs/>
                <w:sz w:val="28"/>
                <w:szCs w:val="28"/>
              </w:rPr>
            </w:pPr>
            <w:r>
              <w:rPr>
                <w:bCs/>
                <w:sz w:val="28"/>
                <w:szCs w:val="28"/>
              </w:rPr>
              <w:t>Issues that come up</w:t>
            </w:r>
          </w:p>
          <w:p w14:paraId="069A900D" w14:textId="3B48C7CE" w:rsidR="00B466C8" w:rsidRPr="005762A3" w:rsidRDefault="00B466C8" w:rsidP="00BE3F8A">
            <w:pPr>
              <w:spacing w:before="120" w:after="120" w:line="240" w:lineRule="auto"/>
              <w:rPr>
                <w:bCs/>
                <w:sz w:val="28"/>
                <w:szCs w:val="28"/>
              </w:rPr>
            </w:pPr>
            <w:r>
              <w:rPr>
                <w:bCs/>
                <w:sz w:val="28"/>
                <w:szCs w:val="28"/>
              </w:rPr>
              <w:t>Exercise 2</w:t>
            </w:r>
            <w:r w:rsidR="00E9191B">
              <w:rPr>
                <w:bCs/>
                <w:sz w:val="28"/>
                <w:szCs w:val="28"/>
              </w:rPr>
              <w:t>:</w:t>
            </w:r>
            <w:r>
              <w:rPr>
                <w:bCs/>
                <w:sz w:val="28"/>
                <w:szCs w:val="28"/>
              </w:rPr>
              <w:t xml:space="preserve"> Dealing with problems</w:t>
            </w:r>
          </w:p>
        </w:tc>
      </w:tr>
      <w:tr w:rsidR="00B466C8" w:rsidRPr="00C554C5" w14:paraId="39699932" w14:textId="77777777" w:rsidTr="00BE3F8A">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59DADB7F" w14:textId="097C1570" w:rsidR="00B466C8" w:rsidRPr="00C554C5"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16:45 to 17:00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3C23831C" w14:textId="77777777" w:rsidR="00B466C8" w:rsidRDefault="00B466C8" w:rsidP="00BE3F8A">
            <w:pPr>
              <w:spacing w:before="120" w:after="120" w:line="24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Course assessment</w:t>
            </w:r>
          </w:p>
        </w:tc>
      </w:tr>
      <w:tr w:rsidR="00B466C8" w:rsidRPr="00C554C5" w14:paraId="4C03B819" w14:textId="77777777" w:rsidTr="00BE3F8A">
        <w:trPr>
          <w:trHeight w:val="600"/>
        </w:trPr>
        <w:tc>
          <w:tcPr>
            <w:tcW w:w="211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2326ECB5" w14:textId="1C65A6A4" w:rsidR="00B466C8" w:rsidRPr="00C554C5"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17:00</w:t>
            </w:r>
          </w:p>
        </w:tc>
        <w:tc>
          <w:tcPr>
            <w:tcW w:w="7229" w:type="dxa"/>
            <w:tcBorders>
              <w:top w:val="single" w:sz="6" w:space="0" w:color="B6DCDF"/>
              <w:left w:val="single" w:sz="6" w:space="0" w:color="B6DCDF"/>
              <w:bottom w:val="single" w:sz="6" w:space="0" w:color="B6DCDF"/>
              <w:right w:val="single" w:sz="6" w:space="0" w:color="B6DCDF"/>
            </w:tcBorders>
            <w:tcMar>
              <w:top w:w="72" w:type="dxa"/>
              <w:left w:w="144" w:type="dxa"/>
              <w:bottom w:w="72" w:type="dxa"/>
              <w:right w:w="144" w:type="dxa"/>
            </w:tcMar>
            <w:vAlign w:val="center"/>
          </w:tcPr>
          <w:p w14:paraId="2753918E" w14:textId="77777777" w:rsidR="00B466C8" w:rsidRPr="00C554C5" w:rsidRDefault="00B466C8" w:rsidP="00BE3F8A">
            <w:pPr>
              <w:spacing w:before="120" w:after="120" w:line="24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Planned end of session</w:t>
            </w:r>
          </w:p>
        </w:tc>
      </w:tr>
    </w:tbl>
    <w:p w14:paraId="08B381D9" w14:textId="0D9778BF" w:rsidR="00B466C8" w:rsidRDefault="00B466C8">
      <w:pPr>
        <w:rPr>
          <w:rFonts w:cstheme="minorHAnsi"/>
          <w:b/>
          <w:sz w:val="32"/>
          <w:szCs w:val="32"/>
        </w:rPr>
      </w:pPr>
      <w:r>
        <w:rPr>
          <w:rFonts w:cstheme="minorHAnsi"/>
          <w:b/>
          <w:sz w:val="32"/>
          <w:szCs w:val="32"/>
        </w:rPr>
        <w:br w:type="page"/>
      </w:r>
    </w:p>
    <w:p w14:paraId="34CAE34C" w14:textId="35D7B930" w:rsidR="007C1E27" w:rsidRPr="007C1E27" w:rsidRDefault="007C1E27" w:rsidP="003A7365">
      <w:pPr>
        <w:jc w:val="center"/>
        <w:rPr>
          <w:rFonts w:cstheme="minorHAnsi"/>
          <w:b/>
          <w:sz w:val="32"/>
          <w:szCs w:val="32"/>
        </w:rPr>
      </w:pPr>
      <w:r w:rsidRPr="007C1E27">
        <w:rPr>
          <w:rFonts w:cstheme="minorHAnsi"/>
          <w:b/>
          <w:sz w:val="32"/>
          <w:szCs w:val="32"/>
        </w:rPr>
        <w:t xml:space="preserve">SHE </w:t>
      </w:r>
      <w:proofErr w:type="gramStart"/>
      <w:r w:rsidRPr="007C1E27">
        <w:rPr>
          <w:rFonts w:cstheme="minorHAnsi"/>
          <w:b/>
          <w:sz w:val="32"/>
          <w:szCs w:val="32"/>
        </w:rPr>
        <w:t>Training</w:t>
      </w:r>
      <w:proofErr w:type="gramEnd"/>
      <w:r w:rsidRPr="007C1E27">
        <w:rPr>
          <w:rFonts w:cstheme="minorHAnsi"/>
          <w:b/>
          <w:sz w:val="32"/>
          <w:szCs w:val="32"/>
        </w:rPr>
        <w:t xml:space="preserve"> for </w:t>
      </w:r>
      <w:r w:rsidR="00B466C8">
        <w:rPr>
          <w:rFonts w:cstheme="minorHAnsi"/>
          <w:b/>
          <w:sz w:val="32"/>
          <w:szCs w:val="32"/>
        </w:rPr>
        <w:t>Control</w:t>
      </w:r>
      <w:r w:rsidRPr="007C1E27">
        <w:rPr>
          <w:rFonts w:cstheme="minorHAnsi"/>
          <w:b/>
          <w:sz w:val="32"/>
          <w:szCs w:val="32"/>
        </w:rPr>
        <w:t xml:space="preserve"> of Contractors </w:t>
      </w:r>
      <w:r w:rsidR="00B466C8" w:rsidRPr="00B466C8">
        <w:rPr>
          <w:rFonts w:cstheme="minorHAnsi"/>
          <w:b/>
          <w:sz w:val="32"/>
          <w:szCs w:val="32"/>
        </w:rPr>
        <w:t>for Low Complexity Tasks</w:t>
      </w:r>
      <w:r w:rsidRPr="007C1E27">
        <w:rPr>
          <w:rFonts w:cstheme="minorHAnsi"/>
          <w:b/>
          <w:sz w:val="32"/>
          <w:szCs w:val="32"/>
        </w:rPr>
        <w:t xml:space="preserve"> </w:t>
      </w:r>
    </w:p>
    <w:p w14:paraId="198509C4" w14:textId="7121B287"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1D24BE51" w14:textId="77777777" w:rsidR="001F5D43" w:rsidRDefault="001F5D43" w:rsidP="003A7365">
      <w:pPr>
        <w:sectPr w:rsidR="001F5D43" w:rsidSect="00F97F28">
          <w:headerReference w:type="default" r:id="rId8"/>
          <w:footerReference w:type="default" r:id="rId9"/>
          <w:pgSz w:w="11906" w:h="16838"/>
          <w:pgMar w:top="1440" w:right="1440" w:bottom="1440" w:left="1440" w:header="708" w:footer="708" w:gutter="0"/>
          <w:cols w:space="708"/>
          <w:docGrid w:linePitch="360"/>
        </w:sectPr>
      </w:pPr>
    </w:p>
    <w:p w14:paraId="4ABB2908" w14:textId="75305D27" w:rsidR="0063574E" w:rsidRPr="00952BC4" w:rsidRDefault="0063574E" w:rsidP="0063574E">
      <w:pPr>
        <w:rPr>
          <w:b/>
          <w:sz w:val="28"/>
          <w:szCs w:val="28"/>
        </w:rPr>
      </w:pPr>
      <w:bookmarkStart w:id="0" w:name="_Hlk68790545"/>
      <w:r w:rsidRPr="00952BC4">
        <w:rPr>
          <w:b/>
          <w:sz w:val="28"/>
          <w:szCs w:val="28"/>
        </w:rPr>
        <w:t xml:space="preserve">Exercise </w:t>
      </w:r>
      <w:r w:rsidR="00EC409A">
        <w:rPr>
          <w:b/>
          <w:sz w:val="28"/>
          <w:szCs w:val="28"/>
        </w:rPr>
        <w:t>1</w:t>
      </w:r>
      <w:r w:rsidRPr="00952BC4">
        <w:rPr>
          <w:b/>
          <w:sz w:val="28"/>
          <w:szCs w:val="28"/>
        </w:rPr>
        <w:t xml:space="preserve">: </w:t>
      </w:r>
      <w:r>
        <w:rPr>
          <w:b/>
          <w:sz w:val="28"/>
          <w:szCs w:val="28"/>
        </w:rPr>
        <w:t>Review of Risk Assessments and Method Statements (RAMS)</w:t>
      </w:r>
    </w:p>
    <w:p w14:paraId="2D52ACA7" w14:textId="6E329542" w:rsidR="002056EB" w:rsidRDefault="0063574E" w:rsidP="0043564E">
      <w:pPr>
        <w:rPr>
          <w:bCs/>
        </w:rPr>
      </w:pPr>
      <w:r w:rsidRPr="0063574E">
        <w:rPr>
          <w:bCs/>
        </w:rPr>
        <w:t xml:space="preserve">Review the </w:t>
      </w:r>
      <w:r>
        <w:rPr>
          <w:bCs/>
        </w:rPr>
        <w:t xml:space="preserve">Risk Assessments and Method Statements </w:t>
      </w:r>
      <w:r w:rsidR="00D84319">
        <w:rPr>
          <w:bCs/>
        </w:rPr>
        <w:t xml:space="preserve">(RAMS) </w:t>
      </w:r>
      <w:r>
        <w:rPr>
          <w:bCs/>
        </w:rPr>
        <w:t xml:space="preserve">provided, and determine what you think is </w:t>
      </w:r>
      <w:r w:rsidR="003367CA">
        <w:rPr>
          <w:bCs/>
        </w:rPr>
        <w:t>good within them, and where there are opportunities for improvement.</w:t>
      </w:r>
    </w:p>
    <w:p w14:paraId="24403D9C" w14:textId="1F2B18AD" w:rsidR="003367CA" w:rsidRDefault="003367CA" w:rsidP="0043564E">
      <w:pPr>
        <w:rPr>
          <w:bCs/>
        </w:rPr>
      </w:pPr>
      <w:r>
        <w:rPr>
          <w:bCs/>
        </w:rPr>
        <w:t>If these were presented for a job you were looking after, would you be happy with them?</w:t>
      </w:r>
    </w:p>
    <w:p w14:paraId="7318AD90" w14:textId="3DDEFD64" w:rsidR="003367CA" w:rsidRDefault="003367CA" w:rsidP="0043564E">
      <w:pPr>
        <w:rPr>
          <w:bCs/>
        </w:rPr>
      </w:pPr>
      <w:r>
        <w:rPr>
          <w:bCs/>
        </w:rPr>
        <w:t xml:space="preserve">Remember, you are not the expert in the contractors activities so </w:t>
      </w:r>
      <w:r w:rsidRPr="003367CA">
        <w:rPr>
          <w:bCs/>
          <w:u w:val="single"/>
        </w:rPr>
        <w:t>you are never approving the RAMS</w:t>
      </w:r>
      <w:r>
        <w:rPr>
          <w:bCs/>
        </w:rPr>
        <w:t>, only checking them to see that all the issues you would expect to see are present and seem adequately controlled. You must also check that they are specific to you</w:t>
      </w:r>
      <w:r w:rsidR="00566B1E">
        <w:rPr>
          <w:bCs/>
        </w:rPr>
        <w:t>r</w:t>
      </w:r>
      <w:r>
        <w:rPr>
          <w:bCs/>
        </w:rPr>
        <w:t xml:space="preserve"> location, and activities, and that all the hazards, risks or issues you identified to the contractor are also adequately covered.</w:t>
      </w:r>
    </w:p>
    <w:tbl>
      <w:tblPr>
        <w:tblStyle w:val="TableGrid"/>
        <w:tblW w:w="0" w:type="auto"/>
        <w:tblLook w:val="04A0" w:firstRow="1" w:lastRow="0" w:firstColumn="1" w:lastColumn="0" w:noHBand="0" w:noVBand="1"/>
      </w:tblPr>
      <w:tblGrid>
        <w:gridCol w:w="2365"/>
        <w:gridCol w:w="2366"/>
        <w:gridCol w:w="2366"/>
        <w:gridCol w:w="2366"/>
      </w:tblGrid>
      <w:tr w:rsidR="003367CA" w14:paraId="616D46C7" w14:textId="77777777" w:rsidTr="00B466C8">
        <w:tc>
          <w:tcPr>
            <w:tcW w:w="2365" w:type="dxa"/>
            <w:shd w:val="clear" w:color="auto" w:fill="BFBFBF" w:themeFill="background1" w:themeFillShade="BF"/>
          </w:tcPr>
          <w:p w14:paraId="4B86CB0F" w14:textId="33341695" w:rsidR="003367CA" w:rsidRDefault="003367CA" w:rsidP="0043564E">
            <w:pPr>
              <w:rPr>
                <w:bCs/>
              </w:rPr>
            </w:pPr>
            <w:r>
              <w:rPr>
                <w:bCs/>
              </w:rPr>
              <w:t>RAMS</w:t>
            </w:r>
          </w:p>
        </w:tc>
        <w:tc>
          <w:tcPr>
            <w:tcW w:w="2366" w:type="dxa"/>
            <w:shd w:val="clear" w:color="auto" w:fill="BFBFBF" w:themeFill="background1" w:themeFillShade="BF"/>
          </w:tcPr>
          <w:p w14:paraId="0D28E4BB" w14:textId="0B385107" w:rsidR="003367CA" w:rsidRDefault="003367CA" w:rsidP="0043564E">
            <w:pPr>
              <w:rPr>
                <w:bCs/>
              </w:rPr>
            </w:pPr>
            <w:r>
              <w:rPr>
                <w:bCs/>
              </w:rPr>
              <w:t>What is good?</w:t>
            </w:r>
          </w:p>
        </w:tc>
        <w:tc>
          <w:tcPr>
            <w:tcW w:w="2366" w:type="dxa"/>
            <w:shd w:val="clear" w:color="auto" w:fill="BFBFBF" w:themeFill="background1" w:themeFillShade="BF"/>
          </w:tcPr>
          <w:p w14:paraId="74DB8B15" w14:textId="0A892741" w:rsidR="003367CA" w:rsidRDefault="003367CA" w:rsidP="0043564E">
            <w:pPr>
              <w:rPr>
                <w:bCs/>
              </w:rPr>
            </w:pPr>
            <w:r>
              <w:rPr>
                <w:bCs/>
              </w:rPr>
              <w:t xml:space="preserve">Where are </w:t>
            </w:r>
            <w:proofErr w:type="spellStart"/>
            <w:r>
              <w:rPr>
                <w:bCs/>
              </w:rPr>
              <w:t>there</w:t>
            </w:r>
            <w:proofErr w:type="spellEnd"/>
            <w:r>
              <w:rPr>
                <w:bCs/>
              </w:rPr>
              <w:t xml:space="preserve"> opportunities for improvement?</w:t>
            </w:r>
          </w:p>
        </w:tc>
        <w:tc>
          <w:tcPr>
            <w:tcW w:w="2366" w:type="dxa"/>
            <w:shd w:val="clear" w:color="auto" w:fill="BFBFBF" w:themeFill="background1" w:themeFillShade="BF"/>
          </w:tcPr>
          <w:p w14:paraId="2573AAD4" w14:textId="192BD7FD" w:rsidR="003367CA" w:rsidRDefault="003367CA" w:rsidP="0043564E">
            <w:pPr>
              <w:rPr>
                <w:bCs/>
              </w:rPr>
            </w:pPr>
            <w:r>
              <w:rPr>
                <w:bCs/>
              </w:rPr>
              <w:t>Do they seem adequate?</w:t>
            </w:r>
          </w:p>
        </w:tc>
      </w:tr>
      <w:tr w:rsidR="003367CA" w14:paraId="6796804F" w14:textId="77777777" w:rsidTr="00D84319">
        <w:trPr>
          <w:trHeight w:val="2873"/>
        </w:trPr>
        <w:tc>
          <w:tcPr>
            <w:tcW w:w="2365" w:type="dxa"/>
          </w:tcPr>
          <w:p w14:paraId="02E98D9B" w14:textId="77777777" w:rsidR="00D84319" w:rsidRDefault="00D84319" w:rsidP="0043564E">
            <w:pPr>
              <w:rPr>
                <w:bCs/>
              </w:rPr>
            </w:pPr>
            <w:r>
              <w:rPr>
                <w:bCs/>
              </w:rPr>
              <w:t>RAMS 1:</w:t>
            </w:r>
          </w:p>
          <w:p w14:paraId="3841303D" w14:textId="7D0F27B6" w:rsidR="003367CA" w:rsidRDefault="00E9191B" w:rsidP="0043564E">
            <w:pPr>
              <w:rPr>
                <w:bCs/>
              </w:rPr>
            </w:pPr>
            <w:r w:rsidRPr="00E9191B">
              <w:rPr>
                <w:bCs/>
              </w:rPr>
              <w:t>A74452 - R1 Building STFC - RAM</w:t>
            </w:r>
            <w:r>
              <w:rPr>
                <w:bCs/>
              </w:rPr>
              <w:t>S</w:t>
            </w:r>
          </w:p>
        </w:tc>
        <w:tc>
          <w:tcPr>
            <w:tcW w:w="2366" w:type="dxa"/>
          </w:tcPr>
          <w:p w14:paraId="37E455E0" w14:textId="77777777" w:rsidR="003367CA" w:rsidRDefault="003367CA" w:rsidP="0043564E">
            <w:pPr>
              <w:rPr>
                <w:bCs/>
              </w:rPr>
            </w:pPr>
          </w:p>
        </w:tc>
        <w:tc>
          <w:tcPr>
            <w:tcW w:w="2366" w:type="dxa"/>
          </w:tcPr>
          <w:p w14:paraId="4DBF3150" w14:textId="77777777" w:rsidR="003367CA" w:rsidRDefault="003367CA" w:rsidP="0043564E">
            <w:pPr>
              <w:rPr>
                <w:bCs/>
              </w:rPr>
            </w:pPr>
          </w:p>
        </w:tc>
        <w:tc>
          <w:tcPr>
            <w:tcW w:w="2366" w:type="dxa"/>
          </w:tcPr>
          <w:p w14:paraId="3AD3BA15" w14:textId="77777777" w:rsidR="003367CA" w:rsidRDefault="003367CA" w:rsidP="0043564E">
            <w:pPr>
              <w:rPr>
                <w:bCs/>
              </w:rPr>
            </w:pPr>
          </w:p>
        </w:tc>
      </w:tr>
      <w:tr w:rsidR="003367CA" w14:paraId="6AAAE785" w14:textId="77777777" w:rsidTr="00D84319">
        <w:trPr>
          <w:trHeight w:val="2873"/>
        </w:trPr>
        <w:tc>
          <w:tcPr>
            <w:tcW w:w="2365" w:type="dxa"/>
          </w:tcPr>
          <w:p w14:paraId="13C537E2" w14:textId="2FA0E452" w:rsidR="003367CA" w:rsidRDefault="00D84319" w:rsidP="0043564E">
            <w:pPr>
              <w:rPr>
                <w:bCs/>
              </w:rPr>
            </w:pPr>
            <w:r>
              <w:rPr>
                <w:bCs/>
              </w:rPr>
              <w:t xml:space="preserve">RAMS 2: </w:t>
            </w:r>
            <w:r w:rsidRPr="00D84319">
              <w:rPr>
                <w:bCs/>
              </w:rPr>
              <w:t>Road 4 footpath works</w:t>
            </w:r>
          </w:p>
        </w:tc>
        <w:tc>
          <w:tcPr>
            <w:tcW w:w="2366" w:type="dxa"/>
          </w:tcPr>
          <w:p w14:paraId="0FFDA322" w14:textId="77777777" w:rsidR="003367CA" w:rsidRDefault="003367CA" w:rsidP="0043564E">
            <w:pPr>
              <w:rPr>
                <w:bCs/>
              </w:rPr>
            </w:pPr>
          </w:p>
        </w:tc>
        <w:tc>
          <w:tcPr>
            <w:tcW w:w="2366" w:type="dxa"/>
          </w:tcPr>
          <w:p w14:paraId="10681483" w14:textId="77777777" w:rsidR="003367CA" w:rsidRDefault="003367CA" w:rsidP="0043564E">
            <w:pPr>
              <w:rPr>
                <w:bCs/>
              </w:rPr>
            </w:pPr>
          </w:p>
        </w:tc>
        <w:tc>
          <w:tcPr>
            <w:tcW w:w="2366" w:type="dxa"/>
          </w:tcPr>
          <w:p w14:paraId="03E7B22C" w14:textId="77777777" w:rsidR="003367CA" w:rsidRDefault="003367CA" w:rsidP="0043564E">
            <w:pPr>
              <w:rPr>
                <w:bCs/>
              </w:rPr>
            </w:pPr>
          </w:p>
        </w:tc>
      </w:tr>
    </w:tbl>
    <w:p w14:paraId="73B67891" w14:textId="77777777" w:rsidR="003367CA" w:rsidRPr="0063574E" w:rsidRDefault="003367CA" w:rsidP="0043564E">
      <w:pPr>
        <w:rPr>
          <w:bCs/>
        </w:rPr>
      </w:pPr>
    </w:p>
    <w:p w14:paraId="6139300F" w14:textId="77777777" w:rsidR="0063574E" w:rsidRPr="0063574E" w:rsidRDefault="0063574E" w:rsidP="0043564E">
      <w:pPr>
        <w:rPr>
          <w:b/>
        </w:rPr>
      </w:pPr>
    </w:p>
    <w:p w14:paraId="394FACA0" w14:textId="77777777" w:rsidR="0063574E" w:rsidRDefault="0063574E" w:rsidP="0043564E">
      <w:pPr>
        <w:rPr>
          <w:b/>
          <w:sz w:val="28"/>
          <w:szCs w:val="28"/>
        </w:rPr>
        <w:sectPr w:rsidR="0063574E" w:rsidSect="0063574E">
          <w:headerReference w:type="even" r:id="rId10"/>
          <w:footerReference w:type="even" r:id="rId11"/>
          <w:headerReference w:type="first" r:id="rId12"/>
          <w:footerReference w:type="first" r:id="rId13"/>
          <w:pgSz w:w="11906" w:h="16838"/>
          <w:pgMar w:top="1440" w:right="1440" w:bottom="1440" w:left="993" w:header="709" w:footer="709" w:gutter="0"/>
          <w:cols w:space="708"/>
          <w:docGrid w:linePitch="360"/>
        </w:sectPr>
      </w:pPr>
    </w:p>
    <w:bookmarkEnd w:id="0"/>
    <w:p w14:paraId="3791F6EE" w14:textId="2CAAAD37" w:rsidR="006B5153" w:rsidRPr="00952BC4" w:rsidRDefault="006B5153" w:rsidP="006B5153">
      <w:pPr>
        <w:rPr>
          <w:b/>
          <w:sz w:val="28"/>
          <w:szCs w:val="28"/>
        </w:rPr>
      </w:pPr>
      <w:r w:rsidRPr="00952BC4">
        <w:rPr>
          <w:b/>
          <w:sz w:val="28"/>
          <w:szCs w:val="28"/>
        </w:rPr>
        <w:t xml:space="preserve">Exercise </w:t>
      </w:r>
      <w:r w:rsidR="001910BB">
        <w:rPr>
          <w:b/>
          <w:sz w:val="28"/>
          <w:szCs w:val="28"/>
        </w:rPr>
        <w:t>2</w:t>
      </w:r>
      <w:r w:rsidRPr="00952BC4">
        <w:rPr>
          <w:b/>
          <w:sz w:val="28"/>
          <w:szCs w:val="28"/>
        </w:rPr>
        <w:t xml:space="preserve">: Dealing with </w:t>
      </w:r>
      <w:r w:rsidR="00070F88">
        <w:rPr>
          <w:b/>
          <w:sz w:val="28"/>
          <w:szCs w:val="28"/>
        </w:rPr>
        <w:t>p</w:t>
      </w:r>
      <w:r w:rsidRPr="00952BC4">
        <w:rPr>
          <w:b/>
          <w:sz w:val="28"/>
          <w:szCs w:val="28"/>
        </w:rPr>
        <w:t>roblems exercise</w:t>
      </w:r>
    </w:p>
    <w:p w14:paraId="75BAD290" w14:textId="49289971" w:rsidR="006B5153" w:rsidRDefault="006B5153" w:rsidP="006B5153">
      <w:pPr>
        <w:rPr>
          <w:sz w:val="24"/>
          <w:szCs w:val="24"/>
        </w:rPr>
      </w:pPr>
      <w:r>
        <w:rPr>
          <w:sz w:val="24"/>
          <w:szCs w:val="24"/>
        </w:rPr>
        <w:t>You are the Contract Supervising Officer for a firm coming on site to replace some old</w:t>
      </w:r>
      <w:r w:rsidR="00654E59">
        <w:rPr>
          <w:sz w:val="24"/>
          <w:szCs w:val="24"/>
        </w:rPr>
        <w:t>-</w:t>
      </w:r>
      <w:r>
        <w:rPr>
          <w:sz w:val="24"/>
          <w:szCs w:val="24"/>
        </w:rPr>
        <w:t>fashioned wooden benches in an offline laboratory with a modern facility suitable for chemical sample preparation.</w:t>
      </w:r>
    </w:p>
    <w:p w14:paraId="1B2CD0CE" w14:textId="30535269" w:rsidR="006B5153" w:rsidRDefault="006B5153" w:rsidP="006B5153">
      <w:pPr>
        <w:rPr>
          <w:sz w:val="24"/>
          <w:szCs w:val="24"/>
        </w:rPr>
      </w:pPr>
      <w:r>
        <w:rPr>
          <w:sz w:val="24"/>
          <w:szCs w:val="24"/>
        </w:rPr>
        <w:t>The asbestos register has been consulted</w:t>
      </w:r>
      <w:r w:rsidR="001A471A">
        <w:rPr>
          <w:sz w:val="24"/>
          <w:szCs w:val="24"/>
        </w:rPr>
        <w:t xml:space="preserve"> and indicates that no asbestos is known to be present,</w:t>
      </w:r>
      <w:r>
        <w:rPr>
          <w:sz w:val="24"/>
          <w:szCs w:val="24"/>
        </w:rPr>
        <w:t xml:space="preserve"> but further checks are necessary when some of the old equipment is moved.</w:t>
      </w:r>
    </w:p>
    <w:p w14:paraId="2153374B" w14:textId="77777777" w:rsidR="006B5153" w:rsidRDefault="006B5153" w:rsidP="006B5153">
      <w:pPr>
        <w:rPr>
          <w:sz w:val="24"/>
          <w:szCs w:val="24"/>
        </w:rPr>
      </w:pPr>
      <w:r>
        <w:rPr>
          <w:sz w:val="24"/>
          <w:szCs w:val="24"/>
        </w:rPr>
        <w:t>Other activities continue in the lab and cleanliness is very high priority</w:t>
      </w:r>
    </w:p>
    <w:p w14:paraId="107D0487" w14:textId="77777777" w:rsidR="006B5153" w:rsidRDefault="006B5153" w:rsidP="006B5153">
      <w:pPr>
        <w:rPr>
          <w:sz w:val="24"/>
          <w:szCs w:val="24"/>
        </w:rPr>
      </w:pPr>
      <w:r>
        <w:rPr>
          <w:sz w:val="24"/>
          <w:szCs w:val="24"/>
        </w:rPr>
        <w:t>The new installation includes fume extraction cupboards</w:t>
      </w:r>
    </w:p>
    <w:p w14:paraId="27235F13" w14:textId="77777777" w:rsidR="006B5153" w:rsidRDefault="006B5153" w:rsidP="006B5153">
      <w:pPr>
        <w:rPr>
          <w:sz w:val="24"/>
          <w:szCs w:val="24"/>
          <w:u w:val="single"/>
        </w:rPr>
      </w:pPr>
      <w:r w:rsidRPr="00DC76EA">
        <w:rPr>
          <w:sz w:val="24"/>
          <w:szCs w:val="24"/>
          <w:u w:val="single"/>
        </w:rPr>
        <w:t>On day 1</w:t>
      </w:r>
    </w:p>
    <w:p w14:paraId="13031FF1" w14:textId="5F22395D" w:rsidR="006B5153" w:rsidRDefault="006B5153" w:rsidP="006B5153">
      <w:pPr>
        <w:rPr>
          <w:sz w:val="24"/>
          <w:szCs w:val="24"/>
        </w:rPr>
      </w:pPr>
      <w:r>
        <w:rPr>
          <w:sz w:val="24"/>
          <w:szCs w:val="24"/>
        </w:rPr>
        <w:t>You discover that the team attending ha</w:t>
      </w:r>
      <w:r w:rsidR="001A471A">
        <w:rPr>
          <w:sz w:val="24"/>
          <w:szCs w:val="24"/>
        </w:rPr>
        <w:t>s</w:t>
      </w:r>
      <w:r>
        <w:rPr>
          <w:sz w:val="24"/>
          <w:szCs w:val="24"/>
        </w:rPr>
        <w:t xml:space="preserve"> not seen the RAMs that were agreed in the planning stage and consequently have no information on the lab access arrangements and the nature of other work taking place.</w:t>
      </w:r>
    </w:p>
    <w:p w14:paraId="79ED1153" w14:textId="77777777" w:rsidR="006B5153" w:rsidRDefault="006B5153" w:rsidP="006B5153">
      <w:pPr>
        <w:rPr>
          <w:sz w:val="24"/>
          <w:szCs w:val="24"/>
        </w:rPr>
      </w:pPr>
      <w:r>
        <w:rPr>
          <w:sz w:val="24"/>
          <w:szCs w:val="24"/>
        </w:rPr>
        <w:t>You discover that one member of the team of three is not on the list of names provided in the planning stage</w:t>
      </w:r>
    </w:p>
    <w:p w14:paraId="16BEA6E0" w14:textId="77777777" w:rsidR="006B5153" w:rsidRPr="00DC76EA" w:rsidRDefault="006B5153" w:rsidP="006B5153">
      <w:pPr>
        <w:rPr>
          <w:sz w:val="24"/>
          <w:szCs w:val="24"/>
          <w:u w:val="single"/>
        </w:rPr>
      </w:pPr>
      <w:r w:rsidRPr="00DC76EA">
        <w:rPr>
          <w:sz w:val="24"/>
          <w:szCs w:val="24"/>
          <w:u w:val="single"/>
        </w:rPr>
        <w:t>On day 3</w:t>
      </w:r>
    </w:p>
    <w:p w14:paraId="2B148D75" w14:textId="5DC26D14" w:rsidR="006B5153" w:rsidRDefault="006B5153" w:rsidP="006B5153">
      <w:pPr>
        <w:rPr>
          <w:sz w:val="24"/>
          <w:szCs w:val="24"/>
        </w:rPr>
      </w:pPr>
      <w:r>
        <w:rPr>
          <w:sz w:val="24"/>
          <w:szCs w:val="24"/>
        </w:rPr>
        <w:t>They are making good progress but have scant regard for cleanliness and are generating large amounts of dust. This was foreseen and it had been agreed that F</w:t>
      </w:r>
      <w:r w:rsidR="007F7783">
        <w:rPr>
          <w:sz w:val="24"/>
          <w:szCs w:val="24"/>
        </w:rPr>
        <w:t>F</w:t>
      </w:r>
      <w:r>
        <w:rPr>
          <w:sz w:val="24"/>
          <w:szCs w:val="24"/>
        </w:rPr>
        <w:t>P3 face masks would be used</w:t>
      </w:r>
      <w:r w:rsidR="00654E59">
        <w:rPr>
          <w:sz w:val="24"/>
          <w:szCs w:val="24"/>
        </w:rPr>
        <w:t>,</w:t>
      </w:r>
      <w:r>
        <w:rPr>
          <w:sz w:val="24"/>
          <w:szCs w:val="24"/>
        </w:rPr>
        <w:t xml:space="preserve"> and great care would be taken to stop the problem spreading to the rest of the lab. Neither of these requirements is happening.</w:t>
      </w:r>
    </w:p>
    <w:p w14:paraId="4E83902E" w14:textId="21F81EFF" w:rsidR="006B5153" w:rsidRDefault="006B5153" w:rsidP="006B5153">
      <w:pPr>
        <w:rPr>
          <w:sz w:val="24"/>
          <w:szCs w:val="24"/>
        </w:rPr>
      </w:pPr>
      <w:r>
        <w:rPr>
          <w:sz w:val="24"/>
          <w:szCs w:val="24"/>
        </w:rPr>
        <w:t xml:space="preserve">You have noticed that one of their electric drills </w:t>
      </w:r>
      <w:r w:rsidR="00EA58C1">
        <w:rPr>
          <w:sz w:val="24"/>
          <w:szCs w:val="24"/>
        </w:rPr>
        <w:t>is 2</w:t>
      </w:r>
      <w:r w:rsidR="005020FE">
        <w:rPr>
          <w:sz w:val="24"/>
          <w:szCs w:val="24"/>
        </w:rPr>
        <w:t>3</w:t>
      </w:r>
      <w:r w:rsidR="00EA58C1">
        <w:rPr>
          <w:sz w:val="24"/>
          <w:szCs w:val="24"/>
        </w:rPr>
        <w:t xml:space="preserve">0V, </w:t>
      </w:r>
      <w:r>
        <w:rPr>
          <w:sz w:val="24"/>
          <w:szCs w:val="24"/>
        </w:rPr>
        <w:t>has a badly worn cable</w:t>
      </w:r>
      <w:r w:rsidR="00EA58C1">
        <w:rPr>
          <w:sz w:val="24"/>
          <w:szCs w:val="24"/>
        </w:rPr>
        <w:t>,</w:t>
      </w:r>
      <w:r>
        <w:rPr>
          <w:sz w:val="24"/>
          <w:szCs w:val="24"/>
        </w:rPr>
        <w:t xml:space="preserve"> and</w:t>
      </w:r>
      <w:r w:rsidR="00EA58C1">
        <w:rPr>
          <w:sz w:val="24"/>
          <w:szCs w:val="24"/>
        </w:rPr>
        <w:t xml:space="preserve"> has no</w:t>
      </w:r>
      <w:r>
        <w:rPr>
          <w:sz w:val="24"/>
          <w:szCs w:val="24"/>
        </w:rPr>
        <w:t xml:space="preserve"> sign of a test label – despite assurances given in the planning stage that only 110V tools with an </w:t>
      </w:r>
      <w:r w:rsidR="00654E59">
        <w:rPr>
          <w:sz w:val="24"/>
          <w:szCs w:val="24"/>
        </w:rPr>
        <w:t>up-to-date</w:t>
      </w:r>
      <w:r>
        <w:rPr>
          <w:sz w:val="24"/>
          <w:szCs w:val="24"/>
        </w:rPr>
        <w:t xml:space="preserve"> test record</w:t>
      </w:r>
      <w:r w:rsidR="00EA58C1">
        <w:rPr>
          <w:sz w:val="24"/>
          <w:szCs w:val="24"/>
        </w:rPr>
        <w:t>s</w:t>
      </w:r>
      <w:r>
        <w:rPr>
          <w:sz w:val="24"/>
          <w:szCs w:val="24"/>
        </w:rPr>
        <w:t xml:space="preserve"> would be employed</w:t>
      </w:r>
      <w:r w:rsidR="00EA58C1">
        <w:rPr>
          <w:sz w:val="24"/>
          <w:szCs w:val="24"/>
        </w:rPr>
        <w:t>.</w:t>
      </w:r>
    </w:p>
    <w:p w14:paraId="283F03E9" w14:textId="77777777" w:rsidR="006B5153" w:rsidRDefault="006B5153" w:rsidP="006B5153">
      <w:pPr>
        <w:rPr>
          <w:sz w:val="24"/>
          <w:szCs w:val="24"/>
        </w:rPr>
      </w:pPr>
      <w:r>
        <w:rPr>
          <w:sz w:val="24"/>
          <w:szCs w:val="24"/>
        </w:rPr>
        <w:t xml:space="preserve">In groups, discuss the issues that need to be raised at the day 1 and day 3 meetings. </w:t>
      </w:r>
    </w:p>
    <w:p w14:paraId="1485DB43" w14:textId="77777777" w:rsidR="006B5153" w:rsidRPr="00F20609" w:rsidRDefault="006B5153" w:rsidP="006B5153">
      <w:pPr>
        <w:pStyle w:val="ListParagraph"/>
        <w:numPr>
          <w:ilvl w:val="0"/>
          <w:numId w:val="23"/>
        </w:numPr>
        <w:rPr>
          <w:sz w:val="24"/>
          <w:szCs w:val="24"/>
        </w:rPr>
      </w:pPr>
      <w:r w:rsidRPr="00F20609">
        <w:rPr>
          <w:sz w:val="24"/>
          <w:szCs w:val="24"/>
        </w:rPr>
        <w:t xml:space="preserve">What preparations are needed immediately prior to the meetings? </w:t>
      </w:r>
    </w:p>
    <w:p w14:paraId="6E39561B" w14:textId="77777777" w:rsidR="006B5153" w:rsidRPr="00F20609" w:rsidRDefault="006B5153" w:rsidP="006B5153">
      <w:pPr>
        <w:pStyle w:val="ListParagraph"/>
        <w:numPr>
          <w:ilvl w:val="0"/>
          <w:numId w:val="23"/>
        </w:numPr>
        <w:rPr>
          <w:sz w:val="24"/>
          <w:szCs w:val="24"/>
        </w:rPr>
      </w:pPr>
      <w:r w:rsidRPr="00F20609">
        <w:rPr>
          <w:sz w:val="24"/>
          <w:szCs w:val="24"/>
        </w:rPr>
        <w:t>What questions will you ask?</w:t>
      </w:r>
    </w:p>
    <w:p w14:paraId="28A92F90" w14:textId="77777777" w:rsidR="006B5153" w:rsidRDefault="006B5153" w:rsidP="006B5153">
      <w:pPr>
        <w:pStyle w:val="ListParagraph"/>
        <w:numPr>
          <w:ilvl w:val="0"/>
          <w:numId w:val="23"/>
        </w:numPr>
        <w:rPr>
          <w:sz w:val="24"/>
          <w:szCs w:val="24"/>
        </w:rPr>
      </w:pPr>
      <w:r w:rsidRPr="00F20609">
        <w:rPr>
          <w:sz w:val="24"/>
          <w:szCs w:val="24"/>
        </w:rPr>
        <w:t>How will you respond in the event of inadequate answers?</w:t>
      </w:r>
      <w:r>
        <w:rPr>
          <w:sz w:val="24"/>
          <w:szCs w:val="24"/>
        </w:rPr>
        <w:t xml:space="preserve"> </w:t>
      </w:r>
    </w:p>
    <w:p w14:paraId="7D92748F" w14:textId="77777777" w:rsidR="006B5153" w:rsidRDefault="006B5153" w:rsidP="006B5153">
      <w:pPr>
        <w:rPr>
          <w:sz w:val="24"/>
          <w:szCs w:val="24"/>
        </w:rPr>
      </w:pPr>
      <w:r>
        <w:rPr>
          <w:sz w:val="24"/>
          <w:szCs w:val="24"/>
        </w:rPr>
        <w:t>Be prepared to summarise your response in an exercise wrap-up.</w:t>
      </w:r>
    </w:p>
    <w:p w14:paraId="768E9C90" w14:textId="77777777" w:rsidR="006B5153" w:rsidRDefault="006B5153" w:rsidP="006B5153">
      <w:pPr>
        <w:rPr>
          <w:sz w:val="24"/>
          <w:szCs w:val="24"/>
        </w:rPr>
      </w:pPr>
      <w:r>
        <w:rPr>
          <w:sz w:val="24"/>
          <w:szCs w:val="24"/>
        </w:rPr>
        <w:br w:type="page"/>
      </w:r>
    </w:p>
    <w:p w14:paraId="3121C051" w14:textId="77777777" w:rsidR="00562BD3" w:rsidRDefault="00562BD3" w:rsidP="001F5D43">
      <w:pPr>
        <w:sectPr w:rsidR="00562BD3" w:rsidSect="00F97F28">
          <w:pgSz w:w="11906" w:h="16838"/>
          <w:pgMar w:top="1440" w:right="1440" w:bottom="1440" w:left="1440" w:header="709" w:footer="709" w:gutter="0"/>
          <w:cols w:space="708"/>
          <w:docGrid w:linePitch="360"/>
        </w:sectPr>
      </w:pPr>
    </w:p>
    <w:p w14:paraId="408C72AC" w14:textId="77777777" w:rsidR="00562BD3" w:rsidRPr="00952BC4" w:rsidRDefault="00562BD3" w:rsidP="00562BD3">
      <w:pPr>
        <w:jc w:val="center"/>
        <w:rPr>
          <w:rFonts w:cstheme="minorHAnsi"/>
          <w:b/>
          <w:sz w:val="72"/>
          <w:szCs w:val="72"/>
        </w:rPr>
      </w:pPr>
      <w:r w:rsidRPr="00952BC4">
        <w:rPr>
          <w:rFonts w:cstheme="minorHAnsi"/>
          <w:b/>
          <w:sz w:val="72"/>
          <w:szCs w:val="72"/>
        </w:rPr>
        <w:t>Notes</w:t>
      </w:r>
    </w:p>
    <w:p w14:paraId="6718065A" w14:textId="77777777" w:rsidR="00562BD3" w:rsidRPr="00952BC4" w:rsidRDefault="00562BD3" w:rsidP="00562BD3">
      <w:pPr>
        <w:jc w:val="center"/>
        <w:rPr>
          <w:rFonts w:cstheme="minorHAnsi"/>
          <w:b/>
          <w:sz w:val="32"/>
          <w:szCs w:val="32"/>
        </w:rPr>
      </w:pPr>
    </w:p>
    <w:p w14:paraId="1FB88AAE" w14:textId="77777777" w:rsidR="00562BD3" w:rsidRPr="00952BC4" w:rsidRDefault="00562BD3" w:rsidP="00562BD3">
      <w:pPr>
        <w:jc w:val="center"/>
        <w:rPr>
          <w:rFonts w:cstheme="minorHAnsi"/>
          <w:b/>
          <w:sz w:val="32"/>
          <w:szCs w:val="32"/>
        </w:rPr>
      </w:pPr>
    </w:p>
    <w:p w14:paraId="05AD02D7" w14:textId="77777777" w:rsidR="00562BD3" w:rsidRPr="00952BC4" w:rsidRDefault="00562BD3" w:rsidP="00562BD3">
      <w:pPr>
        <w:jc w:val="center"/>
        <w:rPr>
          <w:rFonts w:cstheme="minorHAnsi"/>
          <w:b/>
          <w:sz w:val="32"/>
          <w:szCs w:val="32"/>
        </w:rPr>
      </w:pPr>
    </w:p>
    <w:p w14:paraId="5952AC79" w14:textId="77777777" w:rsidR="00562BD3" w:rsidRPr="00952BC4" w:rsidRDefault="00562BD3" w:rsidP="00562BD3">
      <w:pPr>
        <w:jc w:val="center"/>
        <w:rPr>
          <w:rFonts w:cstheme="minorHAnsi"/>
          <w:b/>
          <w:sz w:val="32"/>
          <w:szCs w:val="32"/>
        </w:rPr>
      </w:pPr>
    </w:p>
    <w:p w14:paraId="53AF8AE7" w14:textId="77777777" w:rsidR="00562BD3" w:rsidRPr="00952BC4" w:rsidRDefault="00562BD3" w:rsidP="00562BD3">
      <w:pPr>
        <w:jc w:val="center"/>
        <w:rPr>
          <w:rFonts w:cstheme="minorHAnsi"/>
          <w:b/>
          <w:sz w:val="32"/>
          <w:szCs w:val="32"/>
        </w:rPr>
      </w:pPr>
    </w:p>
    <w:p w14:paraId="10709DCE" w14:textId="77777777" w:rsidR="00562BD3" w:rsidRPr="00952BC4" w:rsidRDefault="00562BD3" w:rsidP="00562BD3">
      <w:pPr>
        <w:jc w:val="center"/>
        <w:rPr>
          <w:rFonts w:cstheme="minorHAnsi"/>
          <w:b/>
          <w:sz w:val="32"/>
          <w:szCs w:val="32"/>
        </w:rPr>
      </w:pPr>
    </w:p>
    <w:p w14:paraId="4B62B22A" w14:textId="77777777" w:rsidR="00562BD3" w:rsidRPr="00952BC4" w:rsidRDefault="00562BD3" w:rsidP="00562BD3">
      <w:pPr>
        <w:jc w:val="center"/>
        <w:rPr>
          <w:rFonts w:cstheme="minorHAnsi"/>
          <w:b/>
          <w:sz w:val="32"/>
          <w:szCs w:val="32"/>
        </w:rPr>
      </w:pPr>
    </w:p>
    <w:p w14:paraId="4F2F1CD7" w14:textId="3BBA1312" w:rsidR="00AD5156" w:rsidRPr="007F7783" w:rsidRDefault="00AD5156" w:rsidP="007F7783">
      <w:pPr>
        <w:rPr>
          <w:rFonts w:cstheme="minorHAnsi"/>
          <w:b/>
          <w:sz w:val="32"/>
          <w:szCs w:val="32"/>
        </w:rPr>
      </w:pPr>
    </w:p>
    <w:sectPr w:rsidR="00AD5156" w:rsidRPr="007F7783" w:rsidSect="00F97F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44ED" w14:textId="77777777" w:rsidR="00246A13" w:rsidRDefault="00246A13" w:rsidP="00B01E4F">
      <w:pPr>
        <w:spacing w:after="0" w:line="240" w:lineRule="auto"/>
      </w:pPr>
      <w:r>
        <w:separator/>
      </w:r>
    </w:p>
  </w:endnote>
  <w:endnote w:type="continuationSeparator" w:id="0">
    <w:p w14:paraId="290CB6B2" w14:textId="77777777" w:rsidR="00246A13" w:rsidRDefault="00246A13"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6AB3" w14:textId="609E480E" w:rsidR="007C1E27" w:rsidRDefault="0012374D" w:rsidP="00AD5156">
    <w:pPr>
      <w:pStyle w:val="Footer"/>
    </w:pPr>
    <w:r>
      <w:t>202</w:t>
    </w:r>
    <w:r w:rsidR="00B466C8">
      <w:t>6</w:t>
    </w:r>
    <w:r>
      <w:t xml:space="preserve"> v</w:t>
    </w:r>
    <w:r w:rsidR="00070F88">
      <w:t>1.</w:t>
    </w:r>
    <w:r w:rsidR="00F01EF7">
      <w:t>0</w:t>
    </w:r>
    <w:r w:rsidR="003C673B">
      <w:t>,</w:t>
    </w:r>
    <w:r>
      <w:t xml:space="preserve">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7C1E27" w:rsidRPr="00AD5156">
      <w:rPr>
        <w:noProof/>
      </w:rPr>
      <w:t>1</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7C1E27" w:rsidRPr="00AD5156">
      <w:rPr>
        <w:noProof/>
      </w:rPr>
      <w:t>2</w:t>
    </w:r>
    <w:r w:rsidR="007C1E2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B49" w14:textId="77777777" w:rsidR="007C1E27" w:rsidRDefault="007C1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5A66" w14:textId="77777777" w:rsidR="007C1E27" w:rsidRDefault="007C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DA8" w14:textId="77777777" w:rsidR="00246A13" w:rsidRDefault="00246A13" w:rsidP="00B01E4F">
      <w:pPr>
        <w:spacing w:after="0" w:line="240" w:lineRule="auto"/>
      </w:pPr>
      <w:r>
        <w:separator/>
      </w:r>
    </w:p>
  </w:footnote>
  <w:footnote w:type="continuationSeparator" w:id="0">
    <w:p w14:paraId="40A4CD0A" w14:textId="77777777" w:rsidR="00246A13" w:rsidRDefault="00246A13"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C0C0" w14:textId="4A4D602F" w:rsidR="007C1E27" w:rsidRPr="007C1E27" w:rsidRDefault="007C1E27" w:rsidP="007C1E27">
    <w:pPr>
      <w:pStyle w:val="Header"/>
      <w:jc w:val="center"/>
    </w:pPr>
    <w:r>
      <w:t xml:space="preserve">SHE </w:t>
    </w:r>
    <w:proofErr w:type="gramStart"/>
    <w:r>
      <w:t>Training</w:t>
    </w:r>
    <w:proofErr w:type="gramEnd"/>
    <w:r>
      <w:t xml:space="preserve"> for </w:t>
    </w:r>
    <w:r w:rsidR="00B466C8">
      <w:t>Control</w:t>
    </w:r>
    <w:r>
      <w:t xml:space="preserve"> of Contractors </w:t>
    </w:r>
    <w:r w:rsidR="00B466C8" w:rsidRPr="00B466C8">
      <w:t>for Low Complexity Tasks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60D" w14:textId="77777777" w:rsidR="007C1E27" w:rsidRDefault="007C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FAD" w14:textId="77777777" w:rsidR="007C1E27" w:rsidRDefault="007C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B46117"/>
    <w:multiLevelType w:val="hybridMultilevel"/>
    <w:tmpl w:val="F18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E67A2"/>
    <w:multiLevelType w:val="hybridMultilevel"/>
    <w:tmpl w:val="FE5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14A92"/>
    <w:multiLevelType w:val="hybridMultilevel"/>
    <w:tmpl w:val="FD1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B0AAD"/>
    <w:multiLevelType w:val="hybridMultilevel"/>
    <w:tmpl w:val="5E3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E0AF2"/>
    <w:multiLevelType w:val="hybridMultilevel"/>
    <w:tmpl w:val="143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555204">
    <w:abstractNumId w:val="8"/>
  </w:num>
  <w:num w:numId="2" w16cid:durableId="1723364479">
    <w:abstractNumId w:val="6"/>
  </w:num>
  <w:num w:numId="3" w16cid:durableId="369384953">
    <w:abstractNumId w:val="22"/>
  </w:num>
  <w:num w:numId="4" w16cid:durableId="1404646906">
    <w:abstractNumId w:val="19"/>
  </w:num>
  <w:num w:numId="5" w16cid:durableId="388726410">
    <w:abstractNumId w:val="17"/>
  </w:num>
  <w:num w:numId="6" w16cid:durableId="418257290">
    <w:abstractNumId w:val="13"/>
  </w:num>
  <w:num w:numId="7" w16cid:durableId="1043674273">
    <w:abstractNumId w:val="14"/>
  </w:num>
  <w:num w:numId="8" w16cid:durableId="689986967">
    <w:abstractNumId w:val="9"/>
  </w:num>
  <w:num w:numId="9" w16cid:durableId="1142700049">
    <w:abstractNumId w:val="11"/>
  </w:num>
  <w:num w:numId="10" w16cid:durableId="2084061662">
    <w:abstractNumId w:val="20"/>
  </w:num>
  <w:num w:numId="11" w16cid:durableId="32390631">
    <w:abstractNumId w:val="0"/>
  </w:num>
  <w:num w:numId="12" w16cid:durableId="475683268">
    <w:abstractNumId w:val="18"/>
  </w:num>
  <w:num w:numId="13" w16cid:durableId="920868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944269">
    <w:abstractNumId w:val="2"/>
  </w:num>
  <w:num w:numId="15" w16cid:durableId="1398629839">
    <w:abstractNumId w:val="3"/>
  </w:num>
  <w:num w:numId="16" w16cid:durableId="1823571798">
    <w:abstractNumId w:val="16"/>
  </w:num>
  <w:num w:numId="17" w16cid:durableId="970942341">
    <w:abstractNumId w:val="12"/>
  </w:num>
  <w:num w:numId="18" w16cid:durableId="1767313064">
    <w:abstractNumId w:val="15"/>
  </w:num>
  <w:num w:numId="19" w16cid:durableId="395587768">
    <w:abstractNumId w:val="21"/>
  </w:num>
  <w:num w:numId="20" w16cid:durableId="1999922861">
    <w:abstractNumId w:val="5"/>
  </w:num>
  <w:num w:numId="21" w16cid:durableId="985355631">
    <w:abstractNumId w:val="23"/>
  </w:num>
  <w:num w:numId="22" w16cid:durableId="715541505">
    <w:abstractNumId w:val="4"/>
  </w:num>
  <w:num w:numId="23" w16cid:durableId="258686439">
    <w:abstractNumId w:val="10"/>
  </w:num>
  <w:num w:numId="24" w16cid:durableId="181602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12825"/>
    <w:rsid w:val="0001335D"/>
    <w:rsid w:val="00021DDC"/>
    <w:rsid w:val="00027A53"/>
    <w:rsid w:val="00036E08"/>
    <w:rsid w:val="00042143"/>
    <w:rsid w:val="00056008"/>
    <w:rsid w:val="00070F6C"/>
    <w:rsid w:val="00070F88"/>
    <w:rsid w:val="00073455"/>
    <w:rsid w:val="00080F40"/>
    <w:rsid w:val="000C1A45"/>
    <w:rsid w:val="000F3519"/>
    <w:rsid w:val="001117F0"/>
    <w:rsid w:val="0011499A"/>
    <w:rsid w:val="0012374D"/>
    <w:rsid w:val="00134DCD"/>
    <w:rsid w:val="00137902"/>
    <w:rsid w:val="00142D1B"/>
    <w:rsid w:val="00144856"/>
    <w:rsid w:val="001625CC"/>
    <w:rsid w:val="001711FD"/>
    <w:rsid w:val="00172209"/>
    <w:rsid w:val="001910BB"/>
    <w:rsid w:val="00194B7E"/>
    <w:rsid w:val="001A471A"/>
    <w:rsid w:val="001B7B3C"/>
    <w:rsid w:val="001C006C"/>
    <w:rsid w:val="001C04F5"/>
    <w:rsid w:val="001C0BE6"/>
    <w:rsid w:val="001E07FD"/>
    <w:rsid w:val="001E7C78"/>
    <w:rsid w:val="001F22CA"/>
    <w:rsid w:val="001F5D43"/>
    <w:rsid w:val="002056EB"/>
    <w:rsid w:val="00212A9A"/>
    <w:rsid w:val="00221C3F"/>
    <w:rsid w:val="0024349E"/>
    <w:rsid w:val="00246A13"/>
    <w:rsid w:val="002671C3"/>
    <w:rsid w:val="00276ED3"/>
    <w:rsid w:val="00277FBA"/>
    <w:rsid w:val="002B3BD9"/>
    <w:rsid w:val="002D144F"/>
    <w:rsid w:val="002E35EC"/>
    <w:rsid w:val="002F2691"/>
    <w:rsid w:val="00302808"/>
    <w:rsid w:val="00313C15"/>
    <w:rsid w:val="00315EE6"/>
    <w:rsid w:val="0033017D"/>
    <w:rsid w:val="00334AF9"/>
    <w:rsid w:val="003367CA"/>
    <w:rsid w:val="00343F83"/>
    <w:rsid w:val="003461FF"/>
    <w:rsid w:val="003944E8"/>
    <w:rsid w:val="003A7365"/>
    <w:rsid w:val="003B208C"/>
    <w:rsid w:val="003C3A94"/>
    <w:rsid w:val="003C673B"/>
    <w:rsid w:val="00401D33"/>
    <w:rsid w:val="004102AF"/>
    <w:rsid w:val="0043564E"/>
    <w:rsid w:val="00465A59"/>
    <w:rsid w:val="00483CD4"/>
    <w:rsid w:val="0049095A"/>
    <w:rsid w:val="00491ED0"/>
    <w:rsid w:val="004B6D02"/>
    <w:rsid w:val="004F6F88"/>
    <w:rsid w:val="005020FE"/>
    <w:rsid w:val="00523624"/>
    <w:rsid w:val="005313B4"/>
    <w:rsid w:val="00555E53"/>
    <w:rsid w:val="00562BD3"/>
    <w:rsid w:val="00566B1E"/>
    <w:rsid w:val="0057031E"/>
    <w:rsid w:val="005759A2"/>
    <w:rsid w:val="005762A3"/>
    <w:rsid w:val="00595863"/>
    <w:rsid w:val="005D13A0"/>
    <w:rsid w:val="005D388E"/>
    <w:rsid w:val="005E611F"/>
    <w:rsid w:val="005E75C6"/>
    <w:rsid w:val="005F2C0B"/>
    <w:rsid w:val="0063574E"/>
    <w:rsid w:val="0064050D"/>
    <w:rsid w:val="00640D0C"/>
    <w:rsid w:val="006422D2"/>
    <w:rsid w:val="00654E59"/>
    <w:rsid w:val="00680055"/>
    <w:rsid w:val="006820D6"/>
    <w:rsid w:val="00690D34"/>
    <w:rsid w:val="00692331"/>
    <w:rsid w:val="006B3106"/>
    <w:rsid w:val="006B5153"/>
    <w:rsid w:val="006B68BE"/>
    <w:rsid w:val="006C2D47"/>
    <w:rsid w:val="006C7FFA"/>
    <w:rsid w:val="006E4FB0"/>
    <w:rsid w:val="00712A7C"/>
    <w:rsid w:val="007140BD"/>
    <w:rsid w:val="00730175"/>
    <w:rsid w:val="007505A0"/>
    <w:rsid w:val="00752DB1"/>
    <w:rsid w:val="0075502B"/>
    <w:rsid w:val="007607F0"/>
    <w:rsid w:val="00766E1A"/>
    <w:rsid w:val="0079281C"/>
    <w:rsid w:val="00793FFD"/>
    <w:rsid w:val="007B3664"/>
    <w:rsid w:val="007C0C54"/>
    <w:rsid w:val="007C1E27"/>
    <w:rsid w:val="007C77C8"/>
    <w:rsid w:val="007D20AD"/>
    <w:rsid w:val="007F6713"/>
    <w:rsid w:val="007F7783"/>
    <w:rsid w:val="00832243"/>
    <w:rsid w:val="008328F9"/>
    <w:rsid w:val="008522AF"/>
    <w:rsid w:val="00855B4A"/>
    <w:rsid w:val="008B5879"/>
    <w:rsid w:val="008C369D"/>
    <w:rsid w:val="008C7CF6"/>
    <w:rsid w:val="008D7CB8"/>
    <w:rsid w:val="008E3839"/>
    <w:rsid w:val="0090447F"/>
    <w:rsid w:val="00907398"/>
    <w:rsid w:val="00935D27"/>
    <w:rsid w:val="00952BC4"/>
    <w:rsid w:val="009537F0"/>
    <w:rsid w:val="0095772F"/>
    <w:rsid w:val="009C565A"/>
    <w:rsid w:val="00A14286"/>
    <w:rsid w:val="00A32179"/>
    <w:rsid w:val="00A64C70"/>
    <w:rsid w:val="00A70081"/>
    <w:rsid w:val="00AB544F"/>
    <w:rsid w:val="00AD5156"/>
    <w:rsid w:val="00AD7F76"/>
    <w:rsid w:val="00AE2CC3"/>
    <w:rsid w:val="00AF5A27"/>
    <w:rsid w:val="00B01E4F"/>
    <w:rsid w:val="00B024F0"/>
    <w:rsid w:val="00B06B62"/>
    <w:rsid w:val="00B22474"/>
    <w:rsid w:val="00B466C8"/>
    <w:rsid w:val="00B96ADB"/>
    <w:rsid w:val="00C04A8C"/>
    <w:rsid w:val="00C04D75"/>
    <w:rsid w:val="00C3495D"/>
    <w:rsid w:val="00C42579"/>
    <w:rsid w:val="00C857F2"/>
    <w:rsid w:val="00CE00EE"/>
    <w:rsid w:val="00CE4E89"/>
    <w:rsid w:val="00D06E09"/>
    <w:rsid w:val="00D111FC"/>
    <w:rsid w:val="00D17BF5"/>
    <w:rsid w:val="00D2247D"/>
    <w:rsid w:val="00D3468F"/>
    <w:rsid w:val="00D3692F"/>
    <w:rsid w:val="00D74732"/>
    <w:rsid w:val="00D7721C"/>
    <w:rsid w:val="00D80092"/>
    <w:rsid w:val="00D81219"/>
    <w:rsid w:val="00D84319"/>
    <w:rsid w:val="00D916C0"/>
    <w:rsid w:val="00D923A2"/>
    <w:rsid w:val="00D96CEA"/>
    <w:rsid w:val="00DC03E1"/>
    <w:rsid w:val="00DC6617"/>
    <w:rsid w:val="00E43EAC"/>
    <w:rsid w:val="00E57EBF"/>
    <w:rsid w:val="00E9191B"/>
    <w:rsid w:val="00EA58C1"/>
    <w:rsid w:val="00EB3635"/>
    <w:rsid w:val="00EC409A"/>
    <w:rsid w:val="00EF1964"/>
    <w:rsid w:val="00F01EF7"/>
    <w:rsid w:val="00F05E64"/>
    <w:rsid w:val="00F31C8C"/>
    <w:rsid w:val="00F374DF"/>
    <w:rsid w:val="00F869BB"/>
    <w:rsid w:val="00F97F28"/>
    <w:rsid w:val="00FA23EB"/>
    <w:rsid w:val="00FB3F41"/>
    <w:rsid w:val="00FC0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15:docId w15:val="{D5014E65-79D0-4F46-A4F1-FDE43FCF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semiHidden/>
    <w:unhideWhenUsed/>
    <w:rsid w:val="003B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3B57FAA4-97ED-45D0-8D9B-F7F353DD9CA3}"/>
</file>

<file path=customXml/itemProps2.xml><?xml version="1.0" encoding="utf-8"?>
<ds:datastoreItem xmlns:ds="http://schemas.openxmlformats.org/officeDocument/2006/customXml" ds:itemID="{544769EA-003C-45E7-BBED-6D5225AD3930}"/>
</file>

<file path=customXml/itemProps3.xml><?xml version="1.0" encoding="utf-8"?>
<ds:datastoreItem xmlns:ds="http://schemas.openxmlformats.org/officeDocument/2006/customXml" ds:itemID="{7A0600AE-6B61-4DC1-9CB6-EF65936F63E7}"/>
</file>

<file path=docProps/app.xml><?xml version="1.0" encoding="utf-8"?>
<Properties xmlns="http://schemas.openxmlformats.org/officeDocument/2006/extended-properties" xmlns:vt="http://schemas.openxmlformats.org/officeDocument/2006/docPropsVTypes">
  <Template>Normal</Template>
  <TotalTime>22</TotalTime>
  <Pages>7</Pages>
  <Words>674</Words>
  <Characters>3846</Characters>
  <Application>Microsoft Office Word</Application>
  <DocSecurity>0</DocSecurity>
  <Lines>183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Taylor</dc:creator>
  <cp:lastModifiedBy>Mike Taylor</cp:lastModifiedBy>
  <cp:revision>4</cp:revision>
  <dcterms:created xsi:type="dcterms:W3CDTF">2026-04-09T09:45:00Z</dcterms:created>
  <dcterms:modified xsi:type="dcterms:W3CDTF">2026-04-16T14:56:00Z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