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DF0F2" w14:textId="36C5B26D" w:rsidR="008522AF" w:rsidRDefault="008522AF" w:rsidP="003A7365">
      <w:pPr>
        <w:jc w:val="center"/>
        <w:rPr>
          <w:rFonts w:ascii="Arial" w:hAnsi="Arial" w:cs="Arial"/>
          <w:b/>
          <w:sz w:val="32"/>
          <w:szCs w:val="32"/>
        </w:rPr>
      </w:pPr>
    </w:p>
    <w:p w14:paraId="595ADE28" w14:textId="0E098737" w:rsidR="008522AF" w:rsidRDefault="008522AF" w:rsidP="003A7365">
      <w:pPr>
        <w:jc w:val="center"/>
        <w:rPr>
          <w:rFonts w:ascii="Arial" w:hAnsi="Arial" w:cs="Arial"/>
          <w:b/>
          <w:sz w:val="32"/>
          <w:szCs w:val="32"/>
        </w:rPr>
      </w:pPr>
    </w:p>
    <w:p w14:paraId="1E9504ED" w14:textId="55EAB790" w:rsidR="008522AF" w:rsidRDefault="008522AF" w:rsidP="003A7365">
      <w:pPr>
        <w:jc w:val="center"/>
        <w:rPr>
          <w:rFonts w:ascii="Arial" w:hAnsi="Arial" w:cs="Arial"/>
          <w:b/>
          <w:sz w:val="32"/>
          <w:szCs w:val="32"/>
        </w:rPr>
      </w:pPr>
    </w:p>
    <w:p w14:paraId="2890E362" w14:textId="596FF8CC" w:rsidR="008522AF" w:rsidRDefault="008522AF" w:rsidP="003A7365">
      <w:pPr>
        <w:jc w:val="center"/>
        <w:rPr>
          <w:rFonts w:ascii="Arial" w:hAnsi="Arial" w:cs="Arial"/>
          <w:b/>
          <w:sz w:val="32"/>
          <w:szCs w:val="32"/>
        </w:rPr>
      </w:pPr>
    </w:p>
    <w:p w14:paraId="37A88DEA" w14:textId="585921BF" w:rsidR="008522AF" w:rsidRDefault="008522AF" w:rsidP="003A7365">
      <w:pPr>
        <w:jc w:val="center"/>
        <w:rPr>
          <w:rFonts w:ascii="Arial" w:hAnsi="Arial" w:cs="Arial"/>
          <w:b/>
          <w:sz w:val="32"/>
          <w:szCs w:val="32"/>
        </w:rPr>
      </w:pPr>
    </w:p>
    <w:p w14:paraId="2F4A5B84" w14:textId="7ADF950D" w:rsidR="001F5D43" w:rsidRPr="00952BC4" w:rsidRDefault="008522AF" w:rsidP="007C1E27">
      <w:pPr>
        <w:jc w:val="center"/>
        <w:rPr>
          <w:rFonts w:cstheme="minorHAnsi"/>
          <w:b/>
          <w:sz w:val="72"/>
          <w:szCs w:val="72"/>
        </w:rPr>
      </w:pPr>
      <w:proofErr w:type="gramStart"/>
      <w:r w:rsidRPr="00952BC4">
        <w:rPr>
          <w:rFonts w:cstheme="minorHAnsi"/>
          <w:b/>
          <w:sz w:val="72"/>
          <w:szCs w:val="72"/>
        </w:rPr>
        <w:t>STFC</w:t>
      </w:r>
      <w:proofErr w:type="gramEnd"/>
      <w:r w:rsidRPr="00952BC4">
        <w:rPr>
          <w:rFonts w:cstheme="minorHAnsi"/>
          <w:b/>
          <w:sz w:val="72"/>
          <w:szCs w:val="72"/>
        </w:rPr>
        <w:t xml:space="preserve"> SHE</w:t>
      </w:r>
      <w:r w:rsidR="007C1E27" w:rsidRPr="00952BC4">
        <w:rPr>
          <w:rFonts w:cstheme="minorHAnsi"/>
          <w:b/>
          <w:sz w:val="72"/>
          <w:szCs w:val="72"/>
        </w:rPr>
        <w:t xml:space="preserve"> </w:t>
      </w:r>
      <w:r w:rsidRPr="00952BC4">
        <w:rPr>
          <w:rFonts w:cstheme="minorHAnsi"/>
          <w:b/>
          <w:sz w:val="72"/>
          <w:szCs w:val="72"/>
        </w:rPr>
        <w:t xml:space="preserve">Training </w:t>
      </w:r>
      <w:r w:rsidR="001E07FD" w:rsidRPr="00952BC4">
        <w:rPr>
          <w:rFonts w:cstheme="minorHAnsi"/>
          <w:b/>
          <w:sz w:val="72"/>
          <w:szCs w:val="72"/>
        </w:rPr>
        <w:t xml:space="preserve">for </w:t>
      </w:r>
      <w:r w:rsidR="007C1E27" w:rsidRPr="00952BC4">
        <w:rPr>
          <w:rFonts w:cstheme="minorHAnsi"/>
          <w:b/>
          <w:sz w:val="72"/>
          <w:szCs w:val="72"/>
        </w:rPr>
        <w:t xml:space="preserve">Managers of Contractors and non-STFC Workers </w:t>
      </w:r>
      <w:r w:rsidR="001F5D43" w:rsidRPr="00952BC4">
        <w:rPr>
          <w:rFonts w:cstheme="minorHAnsi"/>
          <w:b/>
          <w:sz w:val="72"/>
          <w:szCs w:val="72"/>
        </w:rPr>
        <w:t>Workbook</w:t>
      </w:r>
    </w:p>
    <w:p w14:paraId="6E70911F" w14:textId="317CC7F7" w:rsidR="008522AF" w:rsidRPr="00952BC4" w:rsidRDefault="001F5D43" w:rsidP="003A7365">
      <w:pPr>
        <w:jc w:val="center"/>
        <w:rPr>
          <w:rFonts w:cstheme="minorHAnsi"/>
          <w:b/>
          <w:sz w:val="32"/>
          <w:szCs w:val="32"/>
        </w:rPr>
      </w:pPr>
      <w:r w:rsidRPr="00952BC4">
        <w:rPr>
          <w:rFonts w:cstheme="minorHAnsi"/>
          <w:b/>
          <w:sz w:val="32"/>
          <w:szCs w:val="32"/>
        </w:rPr>
        <w:t>Note: This document contains the exercises to be use as part of the above course.</w:t>
      </w:r>
    </w:p>
    <w:p w14:paraId="0F6EB13D" w14:textId="24923379" w:rsidR="008522AF" w:rsidRPr="00952BC4" w:rsidRDefault="008522AF" w:rsidP="003A7365">
      <w:pPr>
        <w:jc w:val="center"/>
        <w:rPr>
          <w:rFonts w:cstheme="minorHAnsi"/>
          <w:b/>
          <w:sz w:val="32"/>
          <w:szCs w:val="32"/>
        </w:rPr>
      </w:pPr>
    </w:p>
    <w:p w14:paraId="100C1DC4" w14:textId="113AF605" w:rsidR="008522AF" w:rsidRPr="00952BC4" w:rsidRDefault="008522AF" w:rsidP="003A7365">
      <w:pPr>
        <w:jc w:val="center"/>
        <w:rPr>
          <w:rFonts w:cstheme="minorHAnsi"/>
          <w:b/>
          <w:sz w:val="32"/>
          <w:szCs w:val="32"/>
        </w:rPr>
      </w:pPr>
    </w:p>
    <w:p w14:paraId="1DFCE6E0" w14:textId="0A31D6AD" w:rsidR="007C1E27" w:rsidRPr="00952BC4" w:rsidRDefault="007C1E27" w:rsidP="003A7365">
      <w:pPr>
        <w:jc w:val="center"/>
        <w:rPr>
          <w:rFonts w:cstheme="minorHAnsi"/>
          <w:b/>
          <w:sz w:val="32"/>
          <w:szCs w:val="32"/>
        </w:rPr>
      </w:pPr>
    </w:p>
    <w:p w14:paraId="35056046" w14:textId="2A4B2477" w:rsidR="007C1E27" w:rsidRPr="00952BC4" w:rsidRDefault="007C1E27" w:rsidP="003A7365">
      <w:pPr>
        <w:jc w:val="center"/>
        <w:rPr>
          <w:rFonts w:cstheme="minorHAnsi"/>
          <w:b/>
          <w:sz w:val="32"/>
          <w:szCs w:val="32"/>
        </w:rPr>
      </w:pPr>
    </w:p>
    <w:p w14:paraId="1FC2A434" w14:textId="77777777" w:rsidR="007C1E27" w:rsidRPr="00952BC4" w:rsidRDefault="007C1E27" w:rsidP="003A7365">
      <w:pPr>
        <w:jc w:val="center"/>
        <w:rPr>
          <w:rFonts w:cstheme="minorHAnsi"/>
          <w:b/>
          <w:sz w:val="32"/>
          <w:szCs w:val="32"/>
        </w:rPr>
      </w:pPr>
    </w:p>
    <w:p w14:paraId="66A82CA3" w14:textId="2F8AD2D9" w:rsidR="008522AF" w:rsidRPr="00952BC4" w:rsidRDefault="008522AF" w:rsidP="003A7365">
      <w:pPr>
        <w:jc w:val="center"/>
        <w:rPr>
          <w:rFonts w:cstheme="minorHAnsi"/>
          <w:b/>
          <w:sz w:val="32"/>
          <w:szCs w:val="32"/>
        </w:rPr>
      </w:pPr>
      <w:r w:rsidRPr="00952BC4">
        <w:rPr>
          <w:rFonts w:cstheme="minorHAnsi"/>
          <w:b/>
          <w:sz w:val="32"/>
          <w:szCs w:val="32"/>
        </w:rPr>
        <w:t>Name _____________________________</w:t>
      </w:r>
    </w:p>
    <w:p w14:paraId="54715362" w14:textId="1A98AAC0" w:rsidR="008522AF" w:rsidRDefault="008522AF" w:rsidP="003A7365">
      <w:pPr>
        <w:jc w:val="center"/>
        <w:rPr>
          <w:rFonts w:ascii="Arial" w:hAnsi="Arial" w:cs="Arial"/>
          <w:b/>
          <w:sz w:val="32"/>
          <w:szCs w:val="32"/>
        </w:rPr>
      </w:pPr>
    </w:p>
    <w:p w14:paraId="7F3AF321" w14:textId="77777777" w:rsidR="00AD5156" w:rsidRDefault="00A14286">
      <w:pPr>
        <w:rPr>
          <w:rFonts w:ascii="Arial" w:hAnsi="Arial" w:cs="Arial"/>
          <w:b/>
          <w:sz w:val="32"/>
          <w:szCs w:val="32"/>
        </w:rPr>
        <w:sectPr w:rsidR="00AD5156" w:rsidSect="00F97F28">
          <w:footerReference w:type="default" r:id="rId7"/>
          <w:pgSz w:w="11906" w:h="16838"/>
          <w:pgMar w:top="1440" w:right="1440" w:bottom="1440" w:left="1440" w:header="708" w:footer="708" w:gutter="0"/>
          <w:pgNumType w:start="1"/>
          <w:cols w:space="708"/>
          <w:docGrid w:linePitch="360"/>
        </w:sectPr>
      </w:pPr>
      <w:r>
        <w:rPr>
          <w:rFonts w:ascii="Arial" w:hAnsi="Arial" w:cs="Arial"/>
          <w:b/>
          <w:sz w:val="32"/>
          <w:szCs w:val="32"/>
        </w:rPr>
        <w:br w:type="page"/>
      </w:r>
    </w:p>
    <w:p w14:paraId="2B45816E" w14:textId="24831967" w:rsidR="007C1E27" w:rsidRDefault="007C1E27" w:rsidP="007F7783">
      <w:pPr>
        <w:jc w:val="center"/>
        <w:rPr>
          <w:rFonts w:cstheme="minorHAnsi"/>
          <w:b/>
          <w:sz w:val="32"/>
          <w:szCs w:val="32"/>
        </w:rPr>
      </w:pPr>
      <w:r w:rsidRPr="007C1E27">
        <w:rPr>
          <w:rFonts w:cstheme="minorHAnsi"/>
          <w:b/>
          <w:sz w:val="32"/>
          <w:szCs w:val="32"/>
        </w:rPr>
        <w:lastRenderedPageBreak/>
        <w:t xml:space="preserve">SHE </w:t>
      </w:r>
      <w:proofErr w:type="gramStart"/>
      <w:r w:rsidRPr="007C1E27">
        <w:rPr>
          <w:rFonts w:cstheme="minorHAnsi"/>
          <w:b/>
          <w:sz w:val="32"/>
          <w:szCs w:val="32"/>
        </w:rPr>
        <w:t>Training</w:t>
      </w:r>
      <w:proofErr w:type="gramEnd"/>
      <w:r w:rsidRPr="007C1E27">
        <w:rPr>
          <w:rFonts w:cstheme="minorHAnsi"/>
          <w:b/>
          <w:sz w:val="32"/>
          <w:szCs w:val="32"/>
        </w:rPr>
        <w:t xml:space="preserve"> for Managers of Contractors and non-STFC Workers</w:t>
      </w:r>
    </w:p>
    <w:p w14:paraId="22311ADC" w14:textId="17EE47CF" w:rsidR="001117F0" w:rsidRPr="009F7E6F" w:rsidRDefault="001117F0" w:rsidP="007C1E27">
      <w:pPr>
        <w:jc w:val="center"/>
        <w:rPr>
          <w:rFonts w:cstheme="minorHAnsi"/>
          <w:b/>
          <w:sz w:val="32"/>
          <w:szCs w:val="32"/>
        </w:rPr>
      </w:pPr>
      <w:r w:rsidRPr="009F7E6F">
        <w:rPr>
          <w:rFonts w:cstheme="minorHAnsi"/>
          <w:b/>
          <w:sz w:val="32"/>
          <w:szCs w:val="32"/>
        </w:rPr>
        <w:t xml:space="preserve">Outline </w:t>
      </w:r>
      <w:proofErr w:type="gramStart"/>
      <w:r w:rsidRPr="009F7E6F">
        <w:rPr>
          <w:rFonts w:cstheme="minorHAnsi"/>
          <w:b/>
          <w:sz w:val="32"/>
          <w:szCs w:val="32"/>
        </w:rPr>
        <w:t>programme</w:t>
      </w:r>
      <w:proofErr w:type="gramEnd"/>
    </w:p>
    <w:p w14:paraId="50E03EAA" w14:textId="77777777" w:rsidR="001117F0" w:rsidRPr="00C554C5" w:rsidRDefault="001117F0" w:rsidP="001117F0">
      <w:pPr>
        <w:jc w:val="center"/>
        <w:rPr>
          <w:rFonts w:cstheme="minorHAnsi"/>
          <w:b/>
          <w:sz w:val="28"/>
          <w:szCs w:val="28"/>
        </w:rPr>
      </w:pPr>
      <w:r w:rsidRPr="00C554C5">
        <w:rPr>
          <w:rFonts w:cstheme="minorHAnsi"/>
          <w:b/>
          <w:sz w:val="28"/>
          <w:szCs w:val="28"/>
        </w:rPr>
        <w:t>** Please note timings are approximate and will be adjusted to suit progress through the course material **</w:t>
      </w:r>
    </w:p>
    <w:p w14:paraId="45D0EA4E" w14:textId="77777777" w:rsidR="001117F0" w:rsidRPr="00C554C5" w:rsidRDefault="001117F0" w:rsidP="001117F0">
      <w:pPr>
        <w:rPr>
          <w:rFonts w:cstheme="minorHAnsi"/>
        </w:rPr>
      </w:pPr>
    </w:p>
    <w:tbl>
      <w:tblPr>
        <w:tblW w:w="9348" w:type="dxa"/>
        <w:tblCellMar>
          <w:left w:w="0" w:type="dxa"/>
          <w:right w:w="0" w:type="dxa"/>
        </w:tblCellMar>
        <w:tblLook w:val="0600" w:firstRow="0" w:lastRow="0" w:firstColumn="0" w:lastColumn="0" w:noHBand="1" w:noVBand="1"/>
      </w:tblPr>
      <w:tblGrid>
        <w:gridCol w:w="2119"/>
        <w:gridCol w:w="7229"/>
      </w:tblGrid>
      <w:tr w:rsidR="007C1E27" w:rsidRPr="00C554C5" w14:paraId="41F2A2EB" w14:textId="77777777" w:rsidTr="007C1E27">
        <w:trPr>
          <w:trHeight w:val="1221"/>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455330BE" w14:textId="77777777" w:rsidR="007C1E27" w:rsidRPr="00C554C5" w:rsidRDefault="007C1E27" w:rsidP="007C1E27">
            <w:pPr>
              <w:spacing w:before="120" w:after="120" w:line="240" w:lineRule="auto"/>
              <w:rPr>
                <w:rFonts w:eastAsia="Times New Roman" w:cstheme="minorHAnsi"/>
                <w:sz w:val="28"/>
                <w:szCs w:val="28"/>
                <w:lang w:eastAsia="en-GB"/>
              </w:rPr>
            </w:pPr>
            <w:r w:rsidRPr="00C554C5">
              <w:rPr>
                <w:rFonts w:eastAsia="ヒラギノ角ゴ Pro W3" w:cstheme="minorHAnsi"/>
                <w:color w:val="000000" w:themeColor="dark1"/>
                <w:kern w:val="24"/>
                <w:sz w:val="28"/>
                <w:szCs w:val="28"/>
                <w:lang w:eastAsia="en-GB"/>
              </w:rPr>
              <w:t>09:00 to 09:</w:t>
            </w:r>
            <w:r>
              <w:rPr>
                <w:rFonts w:eastAsia="ヒラギノ角ゴ Pro W3" w:cstheme="minorHAnsi"/>
                <w:color w:val="000000" w:themeColor="dark1"/>
                <w:kern w:val="24"/>
                <w:sz w:val="28"/>
                <w:szCs w:val="28"/>
                <w:lang w:eastAsia="en-GB"/>
              </w:rPr>
              <w:t>30</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2381B467" w14:textId="77777777" w:rsidR="007C1E27" w:rsidRPr="00C554C5" w:rsidRDefault="007C1E27" w:rsidP="007C1E27">
            <w:pPr>
              <w:spacing w:before="120" w:after="120" w:line="240" w:lineRule="auto"/>
              <w:rPr>
                <w:rFonts w:eastAsia="Times New Roman" w:cstheme="minorHAnsi"/>
                <w:sz w:val="28"/>
                <w:szCs w:val="28"/>
                <w:lang w:eastAsia="en-GB"/>
              </w:rPr>
            </w:pPr>
            <w:r w:rsidRPr="00C554C5">
              <w:rPr>
                <w:rFonts w:eastAsia="ヒラギノ角ゴ Pro W3" w:cstheme="minorHAnsi"/>
                <w:color w:val="000000" w:themeColor="dark1"/>
                <w:kern w:val="24"/>
                <w:sz w:val="28"/>
                <w:szCs w:val="28"/>
                <w:lang w:eastAsia="en-GB"/>
              </w:rPr>
              <w:t>Introduction and course programme</w:t>
            </w:r>
          </w:p>
        </w:tc>
      </w:tr>
      <w:tr w:rsidR="007C1E27" w:rsidRPr="00C554C5" w14:paraId="1FFEC205" w14:textId="77777777" w:rsidTr="007C1E27">
        <w:trPr>
          <w:trHeight w:val="1134"/>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1460E080" w14:textId="663378C9" w:rsidR="007C1E27" w:rsidRPr="00C554C5" w:rsidRDefault="00DC6617" w:rsidP="007C1E27">
            <w:pPr>
              <w:spacing w:before="120" w:after="120" w:line="240" w:lineRule="auto"/>
              <w:rPr>
                <w:rFonts w:eastAsia="Times New Roman" w:cstheme="minorHAnsi"/>
                <w:sz w:val="28"/>
                <w:szCs w:val="28"/>
                <w:lang w:eastAsia="en-GB"/>
              </w:rPr>
            </w:pPr>
            <w:r>
              <w:rPr>
                <w:rFonts w:eastAsia="ヒラギノ角ゴ Pro W3" w:cstheme="minorHAnsi"/>
                <w:color w:val="000000" w:themeColor="dark1"/>
                <w:kern w:val="24"/>
                <w:sz w:val="28"/>
                <w:szCs w:val="28"/>
                <w:lang w:eastAsia="en-GB"/>
              </w:rPr>
              <w:t>0</w:t>
            </w:r>
            <w:r w:rsidR="007C1E27" w:rsidRPr="00C554C5">
              <w:rPr>
                <w:rFonts w:eastAsia="ヒラギノ角ゴ Pro W3" w:cstheme="minorHAnsi"/>
                <w:color w:val="000000" w:themeColor="dark1"/>
                <w:kern w:val="24"/>
                <w:sz w:val="28"/>
                <w:szCs w:val="28"/>
                <w:lang w:eastAsia="en-GB"/>
              </w:rPr>
              <w:t>9:</w:t>
            </w:r>
            <w:r w:rsidR="007C1E27">
              <w:rPr>
                <w:rFonts w:eastAsia="ヒラギノ角ゴ Pro W3" w:cstheme="minorHAnsi"/>
                <w:color w:val="000000" w:themeColor="dark1"/>
                <w:kern w:val="24"/>
                <w:sz w:val="28"/>
                <w:szCs w:val="28"/>
                <w:lang w:eastAsia="en-GB"/>
              </w:rPr>
              <w:t>3</w:t>
            </w:r>
            <w:r w:rsidR="007C1E27" w:rsidRPr="00C554C5">
              <w:rPr>
                <w:rFonts w:eastAsia="ヒラギノ角ゴ Pro W3" w:cstheme="minorHAnsi"/>
                <w:color w:val="000000" w:themeColor="dark1"/>
                <w:kern w:val="24"/>
                <w:sz w:val="28"/>
                <w:szCs w:val="28"/>
                <w:lang w:eastAsia="en-GB"/>
              </w:rPr>
              <w:t>0 to 10:</w:t>
            </w:r>
            <w:r w:rsidR="007C1E27">
              <w:rPr>
                <w:rFonts w:eastAsia="ヒラギノ角ゴ Pro W3" w:cstheme="minorHAnsi"/>
                <w:color w:val="000000" w:themeColor="dark1"/>
                <w:kern w:val="24"/>
                <w:sz w:val="28"/>
                <w:szCs w:val="28"/>
                <w:lang w:eastAsia="en-GB"/>
              </w:rPr>
              <w:t>45</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63913AC8" w14:textId="77777777" w:rsidR="007C1E27" w:rsidRPr="008C1FBE" w:rsidRDefault="007C1E27" w:rsidP="007C1E27">
            <w:pPr>
              <w:spacing w:before="120" w:after="120" w:line="240" w:lineRule="auto"/>
              <w:rPr>
                <w:rFonts w:eastAsia="ヒラギノ角ゴ Pro W3" w:cstheme="minorHAnsi"/>
                <w:color w:val="000000" w:themeColor="dark1"/>
                <w:kern w:val="24"/>
                <w:sz w:val="28"/>
                <w:szCs w:val="28"/>
                <w:lang w:eastAsia="en-GB"/>
              </w:rPr>
            </w:pPr>
            <w:r w:rsidRPr="008C1FBE">
              <w:rPr>
                <w:rFonts w:eastAsia="ヒラギノ角ゴ Pro W3" w:cstheme="minorHAnsi"/>
                <w:color w:val="000000" w:themeColor="dark1"/>
                <w:kern w:val="24"/>
                <w:sz w:val="28"/>
                <w:szCs w:val="28"/>
                <w:lang w:eastAsia="en-GB"/>
              </w:rPr>
              <w:t>STFC Contractor H&amp;S performance overview</w:t>
            </w:r>
          </w:p>
          <w:p w14:paraId="5588F1E8" w14:textId="09330678" w:rsidR="007C1E27" w:rsidRPr="008C1FBE" w:rsidRDefault="007C1E27" w:rsidP="007C1E27">
            <w:pPr>
              <w:spacing w:before="120" w:after="120" w:line="240" w:lineRule="auto"/>
              <w:rPr>
                <w:rFonts w:eastAsia="ヒラギノ角ゴ Pro W3" w:cstheme="minorHAnsi"/>
                <w:color w:val="000000" w:themeColor="dark1"/>
                <w:kern w:val="24"/>
                <w:sz w:val="28"/>
                <w:szCs w:val="28"/>
                <w:lang w:eastAsia="en-GB"/>
              </w:rPr>
            </w:pPr>
            <w:r w:rsidRPr="008C1FBE">
              <w:rPr>
                <w:rFonts w:eastAsia="ヒラギノ角ゴ Pro W3" w:cstheme="minorHAnsi"/>
                <w:color w:val="000000" w:themeColor="dark1"/>
                <w:kern w:val="24"/>
                <w:sz w:val="28"/>
                <w:szCs w:val="28"/>
                <w:lang w:eastAsia="en-GB"/>
              </w:rPr>
              <w:t xml:space="preserve">Types of </w:t>
            </w:r>
            <w:proofErr w:type="gramStart"/>
            <w:r w:rsidR="00070F88">
              <w:rPr>
                <w:rFonts w:eastAsia="ヒラギノ角ゴ Pro W3" w:cstheme="minorHAnsi"/>
                <w:color w:val="000000" w:themeColor="dark1"/>
                <w:kern w:val="24"/>
                <w:sz w:val="28"/>
                <w:szCs w:val="28"/>
                <w:lang w:eastAsia="en-GB"/>
              </w:rPr>
              <w:t>c</w:t>
            </w:r>
            <w:r w:rsidRPr="008C1FBE">
              <w:rPr>
                <w:rFonts w:eastAsia="ヒラギノ角ゴ Pro W3" w:cstheme="minorHAnsi"/>
                <w:color w:val="000000" w:themeColor="dark1"/>
                <w:kern w:val="24"/>
                <w:sz w:val="28"/>
                <w:szCs w:val="28"/>
                <w:lang w:eastAsia="en-GB"/>
              </w:rPr>
              <w:t>ontractor</w:t>
            </w:r>
            <w:proofErr w:type="gramEnd"/>
          </w:p>
          <w:p w14:paraId="01B536AA" w14:textId="0CB2F182" w:rsidR="007C1E27" w:rsidRPr="00C554C5" w:rsidRDefault="007C1E27" w:rsidP="007C1E27">
            <w:pPr>
              <w:spacing w:before="120" w:after="120" w:line="240" w:lineRule="auto"/>
              <w:rPr>
                <w:rFonts w:eastAsia="Times New Roman" w:cstheme="minorHAnsi"/>
                <w:sz w:val="28"/>
                <w:szCs w:val="28"/>
                <w:lang w:eastAsia="en-GB"/>
              </w:rPr>
            </w:pPr>
            <w:r w:rsidRPr="008C1FBE">
              <w:rPr>
                <w:rFonts w:eastAsia="ヒラギノ角ゴ Pro W3" w:cstheme="minorHAnsi"/>
                <w:color w:val="000000" w:themeColor="dark1"/>
                <w:kern w:val="24"/>
                <w:sz w:val="28"/>
                <w:szCs w:val="28"/>
                <w:lang w:eastAsia="en-GB"/>
              </w:rPr>
              <w:t xml:space="preserve">Legal </w:t>
            </w:r>
            <w:r w:rsidR="007C77C8">
              <w:rPr>
                <w:rFonts w:eastAsia="ヒラギノ角ゴ Pro W3" w:cstheme="minorHAnsi"/>
                <w:color w:val="000000" w:themeColor="dark1"/>
                <w:kern w:val="24"/>
                <w:sz w:val="28"/>
                <w:szCs w:val="28"/>
                <w:lang w:eastAsia="en-GB"/>
              </w:rPr>
              <w:t>implications</w:t>
            </w:r>
            <w:r w:rsidRPr="008C1FBE">
              <w:rPr>
                <w:rFonts w:eastAsia="ヒラギノ角ゴ Pro W3" w:cstheme="minorHAnsi"/>
                <w:color w:val="000000" w:themeColor="dark1"/>
                <w:kern w:val="24"/>
                <w:sz w:val="28"/>
                <w:szCs w:val="28"/>
                <w:lang w:eastAsia="en-GB"/>
              </w:rPr>
              <w:t xml:space="preserve"> for </w:t>
            </w:r>
            <w:r w:rsidR="00070F88">
              <w:rPr>
                <w:rFonts w:eastAsia="ヒラギノ角ゴ Pro W3" w:cstheme="minorHAnsi"/>
                <w:color w:val="000000" w:themeColor="dark1"/>
                <w:kern w:val="24"/>
                <w:sz w:val="28"/>
                <w:szCs w:val="28"/>
                <w:lang w:eastAsia="en-GB"/>
              </w:rPr>
              <w:t>c</w:t>
            </w:r>
            <w:r w:rsidRPr="008C1FBE">
              <w:rPr>
                <w:rFonts w:eastAsia="ヒラギノ角ゴ Pro W3" w:cstheme="minorHAnsi"/>
                <w:color w:val="000000" w:themeColor="dark1"/>
                <w:kern w:val="24"/>
                <w:sz w:val="28"/>
                <w:szCs w:val="28"/>
                <w:lang w:eastAsia="en-GB"/>
              </w:rPr>
              <w:t>ontractor management</w:t>
            </w:r>
          </w:p>
        </w:tc>
      </w:tr>
      <w:tr w:rsidR="007C1E27" w:rsidRPr="00C554C5" w14:paraId="452A0321" w14:textId="77777777" w:rsidTr="007C1E27">
        <w:trPr>
          <w:trHeight w:val="600"/>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tcPr>
          <w:p w14:paraId="0B65FE62" w14:textId="77777777" w:rsidR="007C1E27" w:rsidRPr="00C554C5" w:rsidRDefault="007C1E27" w:rsidP="007C1E27">
            <w:pPr>
              <w:spacing w:before="120" w:after="120" w:line="24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10:45 to 11:00</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tcPr>
          <w:p w14:paraId="62DCA16F" w14:textId="77777777" w:rsidR="007C1E27" w:rsidRPr="00C554C5" w:rsidRDefault="007C1E27" w:rsidP="007C1E27">
            <w:pPr>
              <w:spacing w:before="120" w:after="120" w:line="24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Break</w:t>
            </w:r>
          </w:p>
        </w:tc>
      </w:tr>
      <w:tr w:rsidR="007C1E27" w:rsidRPr="00C554C5" w14:paraId="16AE43CF" w14:textId="77777777" w:rsidTr="007C1E27">
        <w:trPr>
          <w:trHeight w:val="600"/>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77C6E0BA" w14:textId="0429D509" w:rsidR="007C1E27" w:rsidRPr="00C554C5" w:rsidRDefault="007C1E27" w:rsidP="007C1E27">
            <w:pPr>
              <w:spacing w:before="120" w:after="120" w:line="240" w:lineRule="auto"/>
              <w:rPr>
                <w:rFonts w:eastAsia="Times New Roman" w:cstheme="minorHAnsi"/>
                <w:sz w:val="28"/>
                <w:szCs w:val="28"/>
                <w:lang w:eastAsia="en-GB"/>
              </w:rPr>
            </w:pPr>
            <w:r w:rsidRPr="00C554C5">
              <w:rPr>
                <w:rFonts w:eastAsia="ヒラギノ角ゴ Pro W3" w:cstheme="minorHAnsi"/>
                <w:color w:val="000000" w:themeColor="dark1"/>
                <w:kern w:val="24"/>
                <w:sz w:val="28"/>
                <w:szCs w:val="28"/>
                <w:lang w:eastAsia="en-GB"/>
              </w:rPr>
              <w:t>1</w:t>
            </w:r>
            <w:r>
              <w:rPr>
                <w:rFonts w:eastAsia="ヒラギノ角ゴ Pro W3" w:cstheme="minorHAnsi"/>
                <w:color w:val="000000" w:themeColor="dark1"/>
                <w:kern w:val="24"/>
                <w:sz w:val="28"/>
                <w:szCs w:val="28"/>
                <w:lang w:eastAsia="en-GB"/>
              </w:rPr>
              <w:t>1:00</w:t>
            </w:r>
            <w:r w:rsidRPr="00C554C5">
              <w:rPr>
                <w:rFonts w:eastAsia="ヒラギノ角ゴ Pro W3" w:cstheme="minorHAnsi"/>
                <w:color w:val="000000" w:themeColor="dark1"/>
                <w:kern w:val="24"/>
                <w:sz w:val="28"/>
                <w:szCs w:val="28"/>
                <w:lang w:eastAsia="en-GB"/>
              </w:rPr>
              <w:t xml:space="preserve"> to </w:t>
            </w:r>
            <w:r>
              <w:rPr>
                <w:rFonts w:eastAsia="ヒラギノ角ゴ Pro W3" w:cstheme="minorHAnsi"/>
                <w:color w:val="000000" w:themeColor="dark1"/>
                <w:kern w:val="24"/>
                <w:sz w:val="28"/>
                <w:szCs w:val="28"/>
                <w:lang w:eastAsia="en-GB"/>
              </w:rPr>
              <w:t>12:</w:t>
            </w:r>
            <w:r w:rsidR="00EF1964">
              <w:rPr>
                <w:rFonts w:eastAsia="ヒラギノ角ゴ Pro W3" w:cstheme="minorHAnsi"/>
                <w:color w:val="000000" w:themeColor="dark1"/>
                <w:kern w:val="24"/>
                <w:sz w:val="28"/>
                <w:szCs w:val="28"/>
                <w:lang w:eastAsia="en-GB"/>
              </w:rPr>
              <w:t>30</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23A83450" w14:textId="77777777" w:rsidR="007C1E27" w:rsidRPr="008C1FBE" w:rsidRDefault="007C1E27" w:rsidP="007C1E27">
            <w:pPr>
              <w:spacing w:before="120" w:after="120" w:line="240" w:lineRule="auto"/>
              <w:rPr>
                <w:rFonts w:eastAsia="ヒラギノ角ゴ Pro W3" w:cstheme="minorHAnsi"/>
                <w:color w:val="000000" w:themeColor="dark1"/>
                <w:kern w:val="24"/>
                <w:sz w:val="28"/>
                <w:szCs w:val="28"/>
                <w:lang w:eastAsia="en-GB"/>
              </w:rPr>
            </w:pPr>
            <w:r w:rsidRPr="008C1FBE">
              <w:rPr>
                <w:rFonts w:eastAsia="ヒラギノ角ゴ Pro W3" w:cstheme="minorHAnsi"/>
                <w:color w:val="000000" w:themeColor="dark1"/>
                <w:kern w:val="24"/>
                <w:sz w:val="28"/>
                <w:szCs w:val="28"/>
                <w:lang w:eastAsia="en-GB"/>
              </w:rPr>
              <w:t xml:space="preserve">The requirements of STFC Code 15: </w:t>
            </w:r>
            <w:r>
              <w:rPr>
                <w:rFonts w:eastAsia="ヒラギノ角ゴ Pro W3" w:cstheme="minorHAnsi"/>
                <w:color w:val="000000" w:themeColor="dark1"/>
                <w:kern w:val="24"/>
                <w:sz w:val="28"/>
                <w:szCs w:val="28"/>
                <w:lang w:eastAsia="en-GB"/>
              </w:rPr>
              <w:t xml:space="preserve">Management of </w:t>
            </w:r>
            <w:r w:rsidRPr="008C1FBE">
              <w:rPr>
                <w:rFonts w:eastAsia="ヒラギノ角ゴ Pro W3" w:cstheme="minorHAnsi"/>
                <w:color w:val="000000" w:themeColor="dark1"/>
                <w:kern w:val="24"/>
                <w:sz w:val="28"/>
                <w:szCs w:val="28"/>
                <w:lang w:eastAsia="en-GB"/>
              </w:rPr>
              <w:t>Contractors</w:t>
            </w:r>
          </w:p>
          <w:p w14:paraId="06EB948B" w14:textId="77777777" w:rsidR="007C1E27" w:rsidRPr="008C1FBE" w:rsidRDefault="007C1E27" w:rsidP="007C1E27">
            <w:pPr>
              <w:spacing w:before="120" w:after="120" w:line="240" w:lineRule="auto"/>
              <w:rPr>
                <w:rFonts w:eastAsia="Times New Roman" w:cstheme="minorHAnsi"/>
                <w:sz w:val="28"/>
                <w:szCs w:val="28"/>
                <w:lang w:eastAsia="en-GB"/>
              </w:rPr>
            </w:pPr>
            <w:r w:rsidRPr="008C1FBE">
              <w:rPr>
                <w:rFonts w:eastAsia="ヒラギノ角ゴ Pro W3" w:cstheme="minorHAnsi"/>
                <w:color w:val="000000" w:themeColor="dark1"/>
                <w:kern w:val="24"/>
                <w:sz w:val="28"/>
                <w:szCs w:val="28"/>
                <w:lang w:eastAsia="en-GB"/>
              </w:rPr>
              <w:t>Contractor management timelines</w:t>
            </w:r>
          </w:p>
        </w:tc>
      </w:tr>
      <w:tr w:rsidR="007C1E27" w:rsidRPr="00C554C5" w14:paraId="55AC195C" w14:textId="77777777" w:rsidTr="007C1E27">
        <w:trPr>
          <w:trHeight w:val="600"/>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tcPr>
          <w:p w14:paraId="366C0F3A" w14:textId="2088398B" w:rsidR="007C1E27" w:rsidRPr="00C554C5" w:rsidRDefault="007C1E27" w:rsidP="007C1E27">
            <w:pPr>
              <w:spacing w:before="120" w:after="120" w:line="24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12:</w:t>
            </w:r>
            <w:r w:rsidR="00EF1964">
              <w:rPr>
                <w:rFonts w:eastAsia="ヒラギノ角ゴ Pro W3" w:cstheme="minorHAnsi"/>
                <w:color w:val="000000" w:themeColor="dark1"/>
                <w:kern w:val="24"/>
                <w:sz w:val="28"/>
                <w:szCs w:val="28"/>
                <w:lang w:eastAsia="en-GB"/>
              </w:rPr>
              <w:t>30</w:t>
            </w:r>
            <w:r>
              <w:rPr>
                <w:rFonts w:eastAsia="ヒラギノ角ゴ Pro W3" w:cstheme="minorHAnsi"/>
                <w:color w:val="000000" w:themeColor="dark1"/>
                <w:kern w:val="24"/>
                <w:sz w:val="28"/>
                <w:szCs w:val="28"/>
                <w:lang w:eastAsia="en-GB"/>
              </w:rPr>
              <w:t xml:space="preserve"> to 13:</w:t>
            </w:r>
            <w:r w:rsidR="00EF1964">
              <w:rPr>
                <w:rFonts w:eastAsia="ヒラギノ角ゴ Pro W3" w:cstheme="minorHAnsi"/>
                <w:color w:val="000000" w:themeColor="dark1"/>
                <w:kern w:val="24"/>
                <w:sz w:val="28"/>
                <w:szCs w:val="28"/>
                <w:lang w:eastAsia="en-GB"/>
              </w:rPr>
              <w:t>15</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tcPr>
          <w:p w14:paraId="6A90F24B" w14:textId="77777777" w:rsidR="007C1E27" w:rsidRPr="00C554C5" w:rsidRDefault="007C1E27" w:rsidP="007C1E27">
            <w:pPr>
              <w:spacing w:before="120" w:after="120" w:line="24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Lunch</w:t>
            </w:r>
          </w:p>
        </w:tc>
      </w:tr>
      <w:tr w:rsidR="007C1E27" w:rsidRPr="00C554C5" w14:paraId="67819F36" w14:textId="77777777" w:rsidTr="007C1E27">
        <w:trPr>
          <w:trHeight w:val="600"/>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4655D0C3" w14:textId="43CB73AC" w:rsidR="007C1E27" w:rsidRPr="00C554C5" w:rsidRDefault="007C1E27" w:rsidP="007C1E27">
            <w:pPr>
              <w:spacing w:before="120" w:after="120" w:line="240" w:lineRule="auto"/>
              <w:rPr>
                <w:rFonts w:eastAsia="Times New Roman" w:cstheme="minorHAnsi"/>
                <w:sz w:val="28"/>
                <w:szCs w:val="28"/>
                <w:lang w:eastAsia="en-GB"/>
              </w:rPr>
            </w:pPr>
            <w:r>
              <w:rPr>
                <w:rFonts w:eastAsia="ヒラギノ角ゴ Pro W3" w:cstheme="minorHAnsi"/>
                <w:color w:val="000000" w:themeColor="dark1"/>
                <w:kern w:val="24"/>
                <w:sz w:val="28"/>
                <w:szCs w:val="28"/>
                <w:lang w:eastAsia="en-GB"/>
              </w:rPr>
              <w:t>13:</w:t>
            </w:r>
            <w:r w:rsidR="00EF1964">
              <w:rPr>
                <w:rFonts w:eastAsia="ヒラギノ角ゴ Pro W3" w:cstheme="minorHAnsi"/>
                <w:color w:val="000000" w:themeColor="dark1"/>
                <w:kern w:val="24"/>
                <w:sz w:val="28"/>
                <w:szCs w:val="28"/>
                <w:lang w:eastAsia="en-GB"/>
              </w:rPr>
              <w:t>15</w:t>
            </w:r>
            <w:r w:rsidRPr="00C554C5">
              <w:rPr>
                <w:rFonts w:eastAsia="ヒラギノ角ゴ Pro W3" w:cstheme="minorHAnsi"/>
                <w:color w:val="000000" w:themeColor="dark1"/>
                <w:kern w:val="24"/>
                <w:sz w:val="28"/>
                <w:szCs w:val="28"/>
                <w:lang w:eastAsia="en-GB"/>
              </w:rPr>
              <w:t xml:space="preserve"> to </w:t>
            </w:r>
            <w:r>
              <w:rPr>
                <w:rFonts w:eastAsia="ヒラギノ角ゴ Pro W3" w:cstheme="minorHAnsi"/>
                <w:color w:val="000000" w:themeColor="dark1"/>
                <w:kern w:val="24"/>
                <w:sz w:val="28"/>
                <w:szCs w:val="28"/>
                <w:lang w:eastAsia="en-GB"/>
              </w:rPr>
              <w:t>14:45</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7D19F2B9" w14:textId="71308B97" w:rsidR="007C1E27" w:rsidRPr="007C77C8" w:rsidRDefault="007C77C8" w:rsidP="007C1E27">
            <w:pPr>
              <w:spacing w:before="120" w:after="120" w:line="24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Practical</w:t>
            </w:r>
            <w:r w:rsidR="007C1E27">
              <w:rPr>
                <w:rFonts w:eastAsia="ヒラギノ角ゴ Pro W3" w:cstheme="minorHAnsi"/>
                <w:color w:val="000000" w:themeColor="dark1"/>
                <w:kern w:val="24"/>
                <w:sz w:val="28"/>
                <w:szCs w:val="28"/>
                <w:lang w:eastAsia="en-GB"/>
              </w:rPr>
              <w:t xml:space="preserve"> contractor timeline</w:t>
            </w:r>
          </w:p>
        </w:tc>
      </w:tr>
      <w:tr w:rsidR="007C1E27" w:rsidRPr="00C554C5" w14:paraId="747F5355" w14:textId="77777777" w:rsidTr="007C1E27">
        <w:trPr>
          <w:trHeight w:val="600"/>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72C5CC21" w14:textId="77777777" w:rsidR="007C1E27" w:rsidRPr="00C554C5" w:rsidRDefault="007C1E27" w:rsidP="007C1E27">
            <w:pPr>
              <w:spacing w:before="120" w:after="120" w:line="240" w:lineRule="auto"/>
              <w:rPr>
                <w:rFonts w:eastAsia="Times New Roman" w:cstheme="minorHAnsi"/>
                <w:sz w:val="28"/>
                <w:szCs w:val="28"/>
                <w:lang w:eastAsia="en-GB"/>
              </w:rPr>
            </w:pPr>
            <w:r w:rsidRPr="00C554C5">
              <w:rPr>
                <w:rFonts w:eastAsia="ヒラギノ角ゴ Pro W3" w:cstheme="minorHAnsi"/>
                <w:color w:val="000000" w:themeColor="dark1"/>
                <w:kern w:val="24"/>
                <w:sz w:val="28"/>
                <w:szCs w:val="28"/>
                <w:lang w:eastAsia="en-GB"/>
              </w:rPr>
              <w:t>1</w:t>
            </w:r>
            <w:r>
              <w:rPr>
                <w:rFonts w:eastAsia="ヒラギノ角ゴ Pro W3" w:cstheme="minorHAnsi"/>
                <w:color w:val="000000" w:themeColor="dark1"/>
                <w:kern w:val="24"/>
                <w:sz w:val="28"/>
                <w:szCs w:val="28"/>
                <w:lang w:eastAsia="en-GB"/>
              </w:rPr>
              <w:t>4:45</w:t>
            </w:r>
            <w:r w:rsidRPr="00C554C5">
              <w:rPr>
                <w:rFonts w:eastAsia="ヒラギノ角ゴ Pro W3" w:cstheme="minorHAnsi"/>
                <w:color w:val="000000" w:themeColor="dark1"/>
                <w:kern w:val="24"/>
                <w:sz w:val="28"/>
                <w:szCs w:val="28"/>
                <w:lang w:eastAsia="en-GB"/>
              </w:rPr>
              <w:t xml:space="preserve"> to </w:t>
            </w:r>
            <w:r>
              <w:rPr>
                <w:rFonts w:eastAsia="ヒラギノ角ゴ Pro W3" w:cstheme="minorHAnsi"/>
                <w:color w:val="000000" w:themeColor="dark1"/>
                <w:kern w:val="24"/>
                <w:sz w:val="28"/>
                <w:szCs w:val="28"/>
                <w:lang w:eastAsia="en-GB"/>
              </w:rPr>
              <w:t>15:00</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2935154F" w14:textId="77777777" w:rsidR="007C1E27" w:rsidRPr="008C1FBE" w:rsidRDefault="007C1E27" w:rsidP="007C1E27">
            <w:pPr>
              <w:spacing w:before="120" w:after="120" w:line="240" w:lineRule="auto"/>
              <w:rPr>
                <w:rFonts w:eastAsia="Times New Roman" w:cstheme="minorHAnsi"/>
                <w:sz w:val="28"/>
                <w:szCs w:val="28"/>
                <w:lang w:eastAsia="en-GB"/>
              </w:rPr>
            </w:pPr>
            <w:r>
              <w:rPr>
                <w:rFonts w:eastAsia="ヒラギノ角ゴ Pro W3" w:cstheme="minorHAnsi"/>
                <w:color w:val="000000" w:themeColor="dark1"/>
                <w:kern w:val="24"/>
                <w:sz w:val="28"/>
                <w:szCs w:val="28"/>
                <w:lang w:eastAsia="en-GB"/>
              </w:rPr>
              <w:t>Break</w:t>
            </w:r>
          </w:p>
        </w:tc>
      </w:tr>
      <w:tr w:rsidR="007C1E27" w:rsidRPr="00C554C5" w14:paraId="1048E7E8" w14:textId="77777777" w:rsidTr="007C1E27">
        <w:trPr>
          <w:trHeight w:val="600"/>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53ACE9B3" w14:textId="7E848E02" w:rsidR="007C1E27" w:rsidRPr="00C554C5" w:rsidRDefault="007C1E27" w:rsidP="007C1E27">
            <w:pPr>
              <w:spacing w:before="120" w:after="120" w:line="240" w:lineRule="auto"/>
              <w:rPr>
                <w:rFonts w:eastAsia="Times New Roman" w:cstheme="minorHAnsi"/>
                <w:sz w:val="28"/>
                <w:szCs w:val="28"/>
                <w:lang w:eastAsia="en-GB"/>
              </w:rPr>
            </w:pPr>
            <w:r w:rsidRPr="00C554C5">
              <w:rPr>
                <w:rFonts w:eastAsia="ヒラギノ角ゴ Pro W3" w:cstheme="minorHAnsi"/>
                <w:color w:val="000000" w:themeColor="dark1"/>
                <w:kern w:val="24"/>
                <w:sz w:val="28"/>
                <w:szCs w:val="28"/>
                <w:lang w:eastAsia="en-GB"/>
              </w:rPr>
              <w:t>1</w:t>
            </w:r>
            <w:r>
              <w:rPr>
                <w:rFonts w:eastAsia="ヒラギノ角ゴ Pro W3" w:cstheme="minorHAnsi"/>
                <w:color w:val="000000" w:themeColor="dark1"/>
                <w:kern w:val="24"/>
                <w:sz w:val="28"/>
                <w:szCs w:val="28"/>
                <w:lang w:eastAsia="en-GB"/>
              </w:rPr>
              <w:t>5:00</w:t>
            </w:r>
            <w:r w:rsidRPr="00C554C5">
              <w:rPr>
                <w:rFonts w:eastAsia="ヒラギノ角ゴ Pro W3" w:cstheme="minorHAnsi"/>
                <w:color w:val="000000" w:themeColor="dark1"/>
                <w:kern w:val="24"/>
                <w:sz w:val="28"/>
                <w:szCs w:val="28"/>
                <w:lang w:eastAsia="en-GB"/>
              </w:rPr>
              <w:t xml:space="preserve"> to 1</w:t>
            </w:r>
            <w:r w:rsidR="007C77C8">
              <w:rPr>
                <w:rFonts w:eastAsia="ヒラギノ角ゴ Pro W3" w:cstheme="minorHAnsi"/>
                <w:color w:val="000000" w:themeColor="dark1"/>
                <w:kern w:val="24"/>
                <w:sz w:val="28"/>
                <w:szCs w:val="28"/>
                <w:lang w:eastAsia="en-GB"/>
              </w:rPr>
              <w:t>6</w:t>
            </w:r>
            <w:r w:rsidRPr="00C554C5">
              <w:rPr>
                <w:rFonts w:eastAsia="ヒラギノ角ゴ Pro W3" w:cstheme="minorHAnsi"/>
                <w:color w:val="000000" w:themeColor="dark1"/>
                <w:kern w:val="24"/>
                <w:sz w:val="28"/>
                <w:szCs w:val="28"/>
                <w:lang w:eastAsia="en-GB"/>
              </w:rPr>
              <w:t>:</w:t>
            </w:r>
            <w:r w:rsidR="00EF1964">
              <w:rPr>
                <w:rFonts w:eastAsia="ヒラギノ角ゴ Pro W3" w:cstheme="minorHAnsi"/>
                <w:color w:val="000000" w:themeColor="dark1"/>
                <w:kern w:val="24"/>
                <w:sz w:val="28"/>
                <w:szCs w:val="28"/>
                <w:lang w:eastAsia="en-GB"/>
              </w:rPr>
              <w:t>15</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437BDF05" w14:textId="2D109BAA" w:rsidR="007C77C8" w:rsidRDefault="007C77C8" w:rsidP="007C1E27">
            <w:pPr>
              <w:spacing w:before="120" w:after="120" w:line="240" w:lineRule="auto"/>
              <w:rPr>
                <w:rFonts w:eastAsia="Times New Roman" w:cstheme="minorHAnsi"/>
                <w:sz w:val="28"/>
                <w:szCs w:val="28"/>
                <w:lang w:eastAsia="en-GB"/>
              </w:rPr>
            </w:pPr>
            <w:r>
              <w:rPr>
                <w:rFonts w:eastAsia="Times New Roman" w:cstheme="minorHAnsi"/>
                <w:sz w:val="28"/>
                <w:szCs w:val="28"/>
                <w:lang w:eastAsia="en-GB"/>
              </w:rPr>
              <w:t>CDM Regulations 2015</w:t>
            </w:r>
          </w:p>
          <w:p w14:paraId="2B8E61C1" w14:textId="27069B2D" w:rsidR="007C1E27" w:rsidRPr="00C554C5" w:rsidRDefault="007C1E27" w:rsidP="007C1E27">
            <w:pPr>
              <w:spacing w:before="120" w:after="120" w:line="240" w:lineRule="auto"/>
              <w:rPr>
                <w:rFonts w:eastAsia="Times New Roman" w:cstheme="minorHAnsi"/>
                <w:sz w:val="28"/>
                <w:szCs w:val="28"/>
                <w:lang w:eastAsia="en-GB"/>
              </w:rPr>
            </w:pPr>
            <w:r>
              <w:rPr>
                <w:rFonts w:eastAsia="ヒラギノ角ゴ Pro W3" w:cstheme="minorHAnsi"/>
                <w:color w:val="000000" w:themeColor="dark1"/>
                <w:kern w:val="24"/>
                <w:sz w:val="28"/>
                <w:szCs w:val="28"/>
                <w:lang w:eastAsia="en-GB"/>
              </w:rPr>
              <w:t>Supervision</w:t>
            </w:r>
          </w:p>
        </w:tc>
      </w:tr>
      <w:tr w:rsidR="007C1E27" w:rsidRPr="00C554C5" w14:paraId="6A67D12A" w14:textId="77777777" w:rsidTr="007C1E27">
        <w:trPr>
          <w:trHeight w:val="627"/>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57F56AFF" w14:textId="3E9E0C6D" w:rsidR="007C1E27" w:rsidRPr="00C554C5" w:rsidRDefault="007C1E27" w:rsidP="007C1E27">
            <w:pPr>
              <w:spacing w:before="120" w:after="120" w:line="240" w:lineRule="auto"/>
              <w:rPr>
                <w:rFonts w:eastAsia="Times New Roman" w:cstheme="minorHAnsi"/>
                <w:sz w:val="28"/>
                <w:szCs w:val="28"/>
                <w:lang w:eastAsia="en-GB"/>
              </w:rPr>
            </w:pPr>
            <w:r w:rsidRPr="00C554C5">
              <w:rPr>
                <w:rFonts w:eastAsia="ヒラギノ角ゴ Pro W3" w:cstheme="minorHAnsi"/>
                <w:color w:val="000000" w:themeColor="dark1"/>
                <w:kern w:val="24"/>
                <w:sz w:val="28"/>
                <w:szCs w:val="28"/>
                <w:lang w:eastAsia="en-GB"/>
              </w:rPr>
              <w:t>1</w:t>
            </w:r>
            <w:r w:rsidR="007C77C8">
              <w:rPr>
                <w:rFonts w:eastAsia="ヒラギノ角ゴ Pro W3" w:cstheme="minorHAnsi"/>
                <w:color w:val="000000" w:themeColor="dark1"/>
                <w:kern w:val="24"/>
                <w:sz w:val="28"/>
                <w:szCs w:val="28"/>
                <w:lang w:eastAsia="en-GB"/>
              </w:rPr>
              <w:t>6</w:t>
            </w:r>
            <w:r w:rsidRPr="00C554C5">
              <w:rPr>
                <w:rFonts w:eastAsia="ヒラギノ角ゴ Pro W3" w:cstheme="minorHAnsi"/>
                <w:color w:val="000000" w:themeColor="dark1"/>
                <w:kern w:val="24"/>
                <w:sz w:val="28"/>
                <w:szCs w:val="28"/>
                <w:lang w:eastAsia="en-GB"/>
              </w:rPr>
              <w:t>:</w:t>
            </w:r>
            <w:r w:rsidR="007C77C8">
              <w:rPr>
                <w:rFonts w:eastAsia="ヒラギノ角ゴ Pro W3" w:cstheme="minorHAnsi"/>
                <w:color w:val="000000" w:themeColor="dark1"/>
                <w:kern w:val="24"/>
                <w:sz w:val="28"/>
                <w:szCs w:val="28"/>
                <w:lang w:eastAsia="en-GB"/>
              </w:rPr>
              <w:t>00</w:t>
            </w:r>
            <w:r>
              <w:rPr>
                <w:rFonts w:eastAsia="ヒラギノ角ゴ Pro W3" w:cstheme="minorHAnsi"/>
                <w:color w:val="000000" w:themeColor="dark1"/>
                <w:kern w:val="24"/>
                <w:sz w:val="28"/>
                <w:szCs w:val="28"/>
                <w:lang w:eastAsia="en-GB"/>
              </w:rPr>
              <w:t xml:space="preserve"> to 16:</w:t>
            </w:r>
            <w:r w:rsidR="007C77C8">
              <w:rPr>
                <w:rFonts w:eastAsia="ヒラギノ角ゴ Pro W3" w:cstheme="minorHAnsi"/>
                <w:color w:val="000000" w:themeColor="dark1"/>
                <w:kern w:val="24"/>
                <w:sz w:val="28"/>
                <w:szCs w:val="28"/>
                <w:lang w:eastAsia="en-GB"/>
              </w:rPr>
              <w:t>45</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7D16AFEB" w14:textId="77777777" w:rsidR="007C1E27" w:rsidRPr="00C554C5" w:rsidRDefault="007C1E27" w:rsidP="007C1E27">
            <w:pPr>
              <w:spacing w:before="120" w:after="120" w:line="240" w:lineRule="auto"/>
              <w:rPr>
                <w:rFonts w:eastAsia="Times New Roman" w:cstheme="minorHAnsi"/>
                <w:sz w:val="28"/>
                <w:szCs w:val="28"/>
                <w:lang w:eastAsia="en-GB"/>
              </w:rPr>
            </w:pPr>
            <w:r w:rsidRPr="00C554C5">
              <w:rPr>
                <w:rFonts w:eastAsia="ヒラギノ角ゴ Pro W3" w:cstheme="minorHAnsi"/>
                <w:color w:val="000000" w:themeColor="dark1"/>
                <w:kern w:val="24"/>
                <w:sz w:val="28"/>
                <w:szCs w:val="28"/>
                <w:lang w:eastAsia="en-GB"/>
              </w:rPr>
              <w:t>Course assessment</w:t>
            </w:r>
          </w:p>
        </w:tc>
      </w:tr>
    </w:tbl>
    <w:p w14:paraId="5A70B557" w14:textId="04EB2A2E" w:rsidR="007C1E27" w:rsidRDefault="007C1E27">
      <w:pPr>
        <w:rPr>
          <w:rFonts w:ascii="Arial" w:hAnsi="Arial" w:cs="Arial"/>
          <w:b/>
          <w:sz w:val="32"/>
          <w:szCs w:val="32"/>
        </w:rPr>
      </w:pPr>
    </w:p>
    <w:p w14:paraId="4CBDDAEF" w14:textId="77777777" w:rsidR="007C1E27" w:rsidRDefault="007C1E27">
      <w:pPr>
        <w:rPr>
          <w:rFonts w:ascii="Arial" w:hAnsi="Arial" w:cs="Arial"/>
          <w:b/>
          <w:sz w:val="32"/>
          <w:szCs w:val="32"/>
        </w:rPr>
      </w:pPr>
      <w:r>
        <w:rPr>
          <w:rFonts w:ascii="Arial" w:hAnsi="Arial" w:cs="Arial"/>
          <w:b/>
          <w:sz w:val="32"/>
          <w:szCs w:val="32"/>
        </w:rPr>
        <w:br w:type="page"/>
      </w:r>
    </w:p>
    <w:p w14:paraId="34CAE34C" w14:textId="399C8022" w:rsidR="007C1E27" w:rsidRPr="007C1E27" w:rsidRDefault="007C1E27" w:rsidP="003A7365">
      <w:pPr>
        <w:jc w:val="center"/>
        <w:rPr>
          <w:rFonts w:cstheme="minorHAnsi"/>
          <w:b/>
          <w:sz w:val="32"/>
          <w:szCs w:val="32"/>
        </w:rPr>
      </w:pPr>
      <w:r w:rsidRPr="007C1E27">
        <w:rPr>
          <w:rFonts w:cstheme="minorHAnsi"/>
          <w:b/>
          <w:sz w:val="32"/>
          <w:szCs w:val="32"/>
        </w:rPr>
        <w:lastRenderedPageBreak/>
        <w:t xml:space="preserve">SHE </w:t>
      </w:r>
      <w:proofErr w:type="gramStart"/>
      <w:r w:rsidRPr="007C1E27">
        <w:rPr>
          <w:rFonts w:cstheme="minorHAnsi"/>
          <w:b/>
          <w:sz w:val="32"/>
          <w:szCs w:val="32"/>
        </w:rPr>
        <w:t>Training</w:t>
      </w:r>
      <w:proofErr w:type="gramEnd"/>
      <w:r w:rsidRPr="007C1E27">
        <w:rPr>
          <w:rFonts w:cstheme="minorHAnsi"/>
          <w:b/>
          <w:sz w:val="32"/>
          <w:szCs w:val="32"/>
        </w:rPr>
        <w:t xml:space="preserve"> for Managers of Contractors and non-STFC Workers </w:t>
      </w:r>
    </w:p>
    <w:p w14:paraId="198509C4" w14:textId="7121B287" w:rsidR="003A7365" w:rsidRPr="007C1E27" w:rsidRDefault="008522AF" w:rsidP="003A7365">
      <w:pPr>
        <w:jc w:val="center"/>
        <w:rPr>
          <w:rFonts w:cstheme="minorHAnsi"/>
          <w:b/>
          <w:sz w:val="32"/>
          <w:szCs w:val="32"/>
        </w:rPr>
      </w:pPr>
      <w:r w:rsidRPr="007C1E27">
        <w:rPr>
          <w:rFonts w:cstheme="minorHAnsi"/>
          <w:b/>
          <w:sz w:val="32"/>
          <w:szCs w:val="32"/>
        </w:rPr>
        <w:t xml:space="preserve">Personal </w:t>
      </w:r>
      <w:r w:rsidR="003A7365" w:rsidRPr="007C1E27">
        <w:rPr>
          <w:rFonts w:cstheme="minorHAnsi"/>
          <w:b/>
          <w:sz w:val="32"/>
          <w:szCs w:val="32"/>
        </w:rPr>
        <w:t xml:space="preserve">Action Log  </w:t>
      </w:r>
    </w:p>
    <w:tbl>
      <w:tblPr>
        <w:tblStyle w:val="TableGrid"/>
        <w:tblW w:w="9180" w:type="dxa"/>
        <w:tblLook w:val="04A0" w:firstRow="1" w:lastRow="0" w:firstColumn="1" w:lastColumn="0" w:noHBand="0" w:noVBand="1"/>
      </w:tblPr>
      <w:tblGrid>
        <w:gridCol w:w="1668"/>
        <w:gridCol w:w="3969"/>
        <w:gridCol w:w="3543"/>
      </w:tblGrid>
      <w:tr w:rsidR="003A7365" w:rsidRPr="007C1E27" w14:paraId="46D93B9D" w14:textId="77777777" w:rsidTr="003A7365">
        <w:tc>
          <w:tcPr>
            <w:tcW w:w="1668" w:type="dxa"/>
          </w:tcPr>
          <w:p w14:paraId="666C9374" w14:textId="77777777" w:rsidR="003A7365" w:rsidRPr="007C1E27" w:rsidRDefault="003A7365">
            <w:pPr>
              <w:rPr>
                <w:rFonts w:cstheme="minorHAnsi"/>
                <w:b/>
              </w:rPr>
            </w:pPr>
            <w:r w:rsidRPr="007C1E27">
              <w:rPr>
                <w:rFonts w:cstheme="minorHAnsi"/>
                <w:b/>
              </w:rPr>
              <w:t>Session Title</w:t>
            </w:r>
          </w:p>
        </w:tc>
        <w:tc>
          <w:tcPr>
            <w:tcW w:w="3969" w:type="dxa"/>
          </w:tcPr>
          <w:p w14:paraId="6E61B5B6" w14:textId="77777777" w:rsidR="003A7365" w:rsidRPr="007C1E27" w:rsidRDefault="003A7365">
            <w:pPr>
              <w:rPr>
                <w:rFonts w:cstheme="minorHAnsi"/>
                <w:b/>
              </w:rPr>
            </w:pPr>
            <w:r w:rsidRPr="007C1E27">
              <w:rPr>
                <w:rFonts w:cstheme="minorHAnsi"/>
                <w:b/>
              </w:rPr>
              <w:t>Action</w:t>
            </w:r>
          </w:p>
        </w:tc>
        <w:tc>
          <w:tcPr>
            <w:tcW w:w="3543" w:type="dxa"/>
          </w:tcPr>
          <w:p w14:paraId="3584E886" w14:textId="77777777" w:rsidR="003A7365" w:rsidRPr="007C1E27" w:rsidRDefault="003A7365">
            <w:pPr>
              <w:rPr>
                <w:rFonts w:cstheme="minorHAnsi"/>
                <w:b/>
              </w:rPr>
            </w:pPr>
            <w:r w:rsidRPr="007C1E27">
              <w:rPr>
                <w:rFonts w:cstheme="minorHAnsi"/>
                <w:b/>
              </w:rPr>
              <w:t>Notes</w:t>
            </w:r>
          </w:p>
        </w:tc>
      </w:tr>
      <w:tr w:rsidR="003A7365" w14:paraId="2A728960" w14:textId="77777777" w:rsidTr="00021DDC">
        <w:trPr>
          <w:trHeight w:val="12074"/>
        </w:trPr>
        <w:tc>
          <w:tcPr>
            <w:tcW w:w="1668" w:type="dxa"/>
          </w:tcPr>
          <w:p w14:paraId="28BB814A" w14:textId="77777777" w:rsidR="003A7365" w:rsidRDefault="003A7365"/>
          <w:p w14:paraId="16D0D532" w14:textId="674BE3C6" w:rsidR="00021DDC" w:rsidRDefault="00021DDC"/>
        </w:tc>
        <w:tc>
          <w:tcPr>
            <w:tcW w:w="3969" w:type="dxa"/>
          </w:tcPr>
          <w:p w14:paraId="648FACDD" w14:textId="77777777" w:rsidR="003A7365" w:rsidRDefault="003A7365"/>
        </w:tc>
        <w:tc>
          <w:tcPr>
            <w:tcW w:w="3543" w:type="dxa"/>
          </w:tcPr>
          <w:p w14:paraId="76E781FC" w14:textId="77777777" w:rsidR="003A7365" w:rsidRDefault="003A7365"/>
        </w:tc>
      </w:tr>
    </w:tbl>
    <w:p w14:paraId="1D24BE51" w14:textId="77777777" w:rsidR="001F5D43" w:rsidRDefault="001F5D43" w:rsidP="003A7365">
      <w:pPr>
        <w:sectPr w:rsidR="001F5D43" w:rsidSect="00F97F28">
          <w:headerReference w:type="default" r:id="rId8"/>
          <w:footerReference w:type="default" r:id="rId9"/>
          <w:pgSz w:w="11906" w:h="16838"/>
          <w:pgMar w:top="1440" w:right="1440" w:bottom="1440" w:left="1440" w:header="708" w:footer="708" w:gutter="0"/>
          <w:cols w:space="708"/>
          <w:docGrid w:linePitch="360"/>
        </w:sectPr>
      </w:pPr>
    </w:p>
    <w:p w14:paraId="7DB887FC" w14:textId="126B9BFC" w:rsidR="006B5153" w:rsidRPr="00952BC4" w:rsidRDefault="006B5153" w:rsidP="006B5153">
      <w:pPr>
        <w:rPr>
          <w:b/>
          <w:sz w:val="28"/>
          <w:szCs w:val="28"/>
          <w:u w:val="single"/>
        </w:rPr>
      </w:pPr>
      <w:bookmarkStart w:id="0" w:name="_Hlk68790329"/>
      <w:r w:rsidRPr="00952BC4">
        <w:rPr>
          <w:b/>
          <w:sz w:val="28"/>
          <w:szCs w:val="28"/>
          <w:u w:val="single"/>
        </w:rPr>
        <w:lastRenderedPageBreak/>
        <w:t>Exercise 1: Guidance for types of contractor review</w:t>
      </w:r>
    </w:p>
    <w:p w14:paraId="31FC57C5" w14:textId="7F189DD7" w:rsidR="006B5153" w:rsidRPr="001323B3" w:rsidRDefault="006B5153" w:rsidP="006B5153">
      <w:pPr>
        <w:rPr>
          <w:sz w:val="24"/>
          <w:szCs w:val="24"/>
        </w:rPr>
      </w:pPr>
      <w:r w:rsidRPr="001323B3">
        <w:rPr>
          <w:sz w:val="24"/>
          <w:szCs w:val="24"/>
        </w:rPr>
        <w:t xml:space="preserve">Individually, look at sections 3.2 and 3.3 of the STFC Code 15 and Appendix 2 of the STFC </w:t>
      </w:r>
      <w:r w:rsidR="00952BC4">
        <w:rPr>
          <w:sz w:val="24"/>
          <w:szCs w:val="24"/>
        </w:rPr>
        <w:t>Health and Safety Management Arrangements</w:t>
      </w:r>
      <w:r w:rsidRPr="001323B3">
        <w:rPr>
          <w:sz w:val="24"/>
          <w:szCs w:val="24"/>
        </w:rPr>
        <w:t>.</w:t>
      </w:r>
    </w:p>
    <w:p w14:paraId="38BFFF20" w14:textId="77777777" w:rsidR="006B5153" w:rsidRPr="001323B3" w:rsidRDefault="006B5153" w:rsidP="006B5153">
      <w:pPr>
        <w:rPr>
          <w:sz w:val="24"/>
          <w:szCs w:val="24"/>
        </w:rPr>
      </w:pPr>
      <w:r w:rsidRPr="001323B3">
        <w:rPr>
          <w:sz w:val="24"/>
          <w:szCs w:val="24"/>
        </w:rPr>
        <w:t>In Groups, discuss the use of non-STFC workers of any description that you are personally involved in or that you are aware of in your working environment.</w:t>
      </w:r>
    </w:p>
    <w:p w14:paraId="1F5AFFA5" w14:textId="022E2191" w:rsidR="006B5153" w:rsidRPr="001323B3" w:rsidRDefault="006B5153" w:rsidP="006B5153">
      <w:pPr>
        <w:rPr>
          <w:sz w:val="24"/>
          <w:szCs w:val="24"/>
        </w:rPr>
      </w:pPr>
      <w:r w:rsidRPr="001323B3">
        <w:rPr>
          <w:sz w:val="24"/>
          <w:szCs w:val="24"/>
        </w:rPr>
        <w:t>Use the table provided to summarise the collective result from your Group.</w:t>
      </w:r>
      <w:r>
        <w:rPr>
          <w:sz w:val="24"/>
          <w:szCs w:val="24"/>
        </w:rPr>
        <w:t xml:space="preserve"> </w:t>
      </w:r>
      <w:r w:rsidRPr="001323B3">
        <w:rPr>
          <w:sz w:val="24"/>
          <w:szCs w:val="24"/>
        </w:rPr>
        <w:t>As a group, do you think any additional type descriptions would be useful?</w:t>
      </w:r>
    </w:p>
    <w:p w14:paraId="010E1C69" w14:textId="702F85A8" w:rsidR="006B5153" w:rsidRPr="001323B3" w:rsidRDefault="006B5153" w:rsidP="006B5153">
      <w:pPr>
        <w:rPr>
          <w:sz w:val="24"/>
          <w:szCs w:val="24"/>
        </w:rPr>
      </w:pPr>
      <w:r w:rsidRPr="001323B3">
        <w:rPr>
          <w:sz w:val="24"/>
          <w:szCs w:val="24"/>
        </w:rPr>
        <w:t>Be prepared to summarise your findings to the rest of the course</w:t>
      </w:r>
      <w:r w:rsidR="00952BC4">
        <w:rPr>
          <w:sz w:val="24"/>
          <w:szCs w:val="24"/>
        </w:rPr>
        <w:t>.</w:t>
      </w:r>
    </w:p>
    <w:tbl>
      <w:tblPr>
        <w:tblStyle w:val="TableGrid"/>
        <w:tblW w:w="0" w:type="auto"/>
        <w:tblLayout w:type="fixed"/>
        <w:tblLook w:val="04A0" w:firstRow="1" w:lastRow="0" w:firstColumn="1" w:lastColumn="0" w:noHBand="0" w:noVBand="1"/>
      </w:tblPr>
      <w:tblGrid>
        <w:gridCol w:w="6091"/>
        <w:gridCol w:w="7371"/>
      </w:tblGrid>
      <w:tr w:rsidR="006B5153" w:rsidRPr="001323B3" w14:paraId="5E4A9B86" w14:textId="77777777" w:rsidTr="006B5153">
        <w:tc>
          <w:tcPr>
            <w:tcW w:w="6091" w:type="dxa"/>
          </w:tcPr>
          <w:p w14:paraId="742A51A2" w14:textId="77777777" w:rsidR="006B5153" w:rsidRPr="001323B3" w:rsidRDefault="006B5153" w:rsidP="00105B04">
            <w:pPr>
              <w:rPr>
                <w:b/>
                <w:sz w:val="24"/>
                <w:szCs w:val="24"/>
              </w:rPr>
            </w:pPr>
            <w:r w:rsidRPr="001323B3">
              <w:rPr>
                <w:b/>
                <w:sz w:val="24"/>
                <w:szCs w:val="24"/>
              </w:rPr>
              <w:t>Category</w:t>
            </w:r>
          </w:p>
        </w:tc>
        <w:tc>
          <w:tcPr>
            <w:tcW w:w="7371" w:type="dxa"/>
          </w:tcPr>
          <w:p w14:paraId="168A9A35" w14:textId="77777777" w:rsidR="006B5153" w:rsidRPr="001323B3" w:rsidRDefault="006B5153" w:rsidP="00105B04">
            <w:pPr>
              <w:rPr>
                <w:b/>
                <w:sz w:val="24"/>
                <w:szCs w:val="24"/>
              </w:rPr>
            </w:pPr>
            <w:r w:rsidRPr="001323B3">
              <w:rPr>
                <w:b/>
                <w:sz w:val="24"/>
                <w:szCs w:val="24"/>
              </w:rPr>
              <w:t>Examples</w:t>
            </w:r>
          </w:p>
        </w:tc>
      </w:tr>
      <w:tr w:rsidR="006B5153" w:rsidRPr="001323B3" w14:paraId="4699524E" w14:textId="77777777" w:rsidTr="006B5153">
        <w:trPr>
          <w:trHeight w:val="1050"/>
        </w:trPr>
        <w:tc>
          <w:tcPr>
            <w:tcW w:w="6091" w:type="dxa"/>
            <w:vAlign w:val="center"/>
          </w:tcPr>
          <w:p w14:paraId="6F3D4D53" w14:textId="77777777" w:rsidR="006B5153" w:rsidRPr="001323B3" w:rsidRDefault="006B5153" w:rsidP="00105B04">
            <w:pPr>
              <w:rPr>
                <w:bCs/>
                <w:sz w:val="24"/>
                <w:szCs w:val="24"/>
              </w:rPr>
            </w:pPr>
            <w:r w:rsidRPr="001323B3">
              <w:rPr>
                <w:bCs/>
                <w:sz w:val="24"/>
                <w:szCs w:val="24"/>
              </w:rPr>
              <w:t>Formal term contract</w:t>
            </w:r>
          </w:p>
        </w:tc>
        <w:tc>
          <w:tcPr>
            <w:tcW w:w="7371" w:type="dxa"/>
          </w:tcPr>
          <w:p w14:paraId="1DCC6DB4" w14:textId="3DE4ED2D" w:rsidR="006B5153" w:rsidRPr="001323B3" w:rsidRDefault="006B5153" w:rsidP="00105B04">
            <w:pPr>
              <w:ind w:left="57"/>
              <w:rPr>
                <w:sz w:val="24"/>
                <w:szCs w:val="24"/>
              </w:rPr>
            </w:pPr>
          </w:p>
        </w:tc>
      </w:tr>
      <w:tr w:rsidR="006B5153" w:rsidRPr="001323B3" w14:paraId="17370A9A" w14:textId="77777777" w:rsidTr="006B5153">
        <w:trPr>
          <w:trHeight w:val="1134"/>
        </w:trPr>
        <w:tc>
          <w:tcPr>
            <w:tcW w:w="6091" w:type="dxa"/>
            <w:vAlign w:val="center"/>
          </w:tcPr>
          <w:p w14:paraId="02F751DB" w14:textId="77777777" w:rsidR="006B5153" w:rsidRPr="001323B3" w:rsidRDefault="006B5153" w:rsidP="00105B04">
            <w:pPr>
              <w:rPr>
                <w:bCs/>
                <w:sz w:val="24"/>
                <w:szCs w:val="24"/>
              </w:rPr>
            </w:pPr>
            <w:r w:rsidRPr="001323B3">
              <w:rPr>
                <w:bCs/>
                <w:sz w:val="24"/>
                <w:szCs w:val="24"/>
              </w:rPr>
              <w:t>Formal paid contract for specified works with or without contractor selection</w:t>
            </w:r>
          </w:p>
        </w:tc>
        <w:tc>
          <w:tcPr>
            <w:tcW w:w="7371" w:type="dxa"/>
          </w:tcPr>
          <w:p w14:paraId="650BF807" w14:textId="67A2FFBF" w:rsidR="006B5153" w:rsidRPr="001323B3" w:rsidRDefault="006B5153" w:rsidP="00105B04">
            <w:pPr>
              <w:rPr>
                <w:sz w:val="24"/>
                <w:szCs w:val="24"/>
              </w:rPr>
            </w:pPr>
          </w:p>
        </w:tc>
      </w:tr>
      <w:tr w:rsidR="006B5153" w:rsidRPr="001323B3" w14:paraId="5BCAD0FF" w14:textId="77777777" w:rsidTr="006B5153">
        <w:trPr>
          <w:trHeight w:val="1134"/>
        </w:trPr>
        <w:tc>
          <w:tcPr>
            <w:tcW w:w="6091" w:type="dxa"/>
            <w:vAlign w:val="center"/>
          </w:tcPr>
          <w:p w14:paraId="359E6932" w14:textId="77777777" w:rsidR="006B5153" w:rsidRPr="001323B3" w:rsidRDefault="006B5153" w:rsidP="00105B04">
            <w:pPr>
              <w:rPr>
                <w:bCs/>
                <w:sz w:val="24"/>
                <w:szCs w:val="24"/>
              </w:rPr>
            </w:pPr>
            <w:r w:rsidRPr="001323B3">
              <w:rPr>
                <w:bCs/>
                <w:sz w:val="24"/>
                <w:szCs w:val="24"/>
              </w:rPr>
              <w:t>Formal unpaid agreement with another employer for specific works or activities with or without selection</w:t>
            </w:r>
          </w:p>
        </w:tc>
        <w:tc>
          <w:tcPr>
            <w:tcW w:w="7371" w:type="dxa"/>
          </w:tcPr>
          <w:p w14:paraId="1936864C" w14:textId="5F414FE5" w:rsidR="006B5153" w:rsidRPr="001323B3" w:rsidRDefault="006B5153" w:rsidP="00105B04">
            <w:pPr>
              <w:rPr>
                <w:sz w:val="24"/>
                <w:szCs w:val="24"/>
              </w:rPr>
            </w:pPr>
          </w:p>
        </w:tc>
      </w:tr>
      <w:tr w:rsidR="006B5153" w:rsidRPr="001323B3" w14:paraId="10A41546" w14:textId="77777777" w:rsidTr="006B5153">
        <w:trPr>
          <w:trHeight w:val="1134"/>
        </w:trPr>
        <w:tc>
          <w:tcPr>
            <w:tcW w:w="6091" w:type="dxa"/>
            <w:vAlign w:val="center"/>
          </w:tcPr>
          <w:p w14:paraId="0EC0BA1B" w14:textId="77777777" w:rsidR="006B5153" w:rsidRPr="001323B3" w:rsidRDefault="006B5153" w:rsidP="00105B04">
            <w:pPr>
              <w:rPr>
                <w:bCs/>
                <w:sz w:val="24"/>
                <w:szCs w:val="24"/>
              </w:rPr>
            </w:pPr>
            <w:r w:rsidRPr="001323B3">
              <w:rPr>
                <w:bCs/>
                <w:sz w:val="24"/>
                <w:szCs w:val="24"/>
              </w:rPr>
              <w:t>Informal or no agreement between STFC and another employer or individual</w:t>
            </w:r>
          </w:p>
        </w:tc>
        <w:tc>
          <w:tcPr>
            <w:tcW w:w="7371" w:type="dxa"/>
          </w:tcPr>
          <w:p w14:paraId="12B04DC4" w14:textId="73F4AF5B" w:rsidR="006B5153" w:rsidRPr="001323B3" w:rsidRDefault="006B5153" w:rsidP="00105B04">
            <w:pPr>
              <w:rPr>
                <w:sz w:val="24"/>
                <w:szCs w:val="24"/>
              </w:rPr>
            </w:pPr>
          </w:p>
        </w:tc>
      </w:tr>
      <w:tr w:rsidR="006B5153" w:rsidRPr="001323B3" w14:paraId="41137FF5" w14:textId="77777777" w:rsidTr="006B5153">
        <w:trPr>
          <w:trHeight w:val="1134"/>
        </w:trPr>
        <w:tc>
          <w:tcPr>
            <w:tcW w:w="6091" w:type="dxa"/>
            <w:vAlign w:val="center"/>
          </w:tcPr>
          <w:p w14:paraId="41BC3ED1" w14:textId="77777777" w:rsidR="006B5153" w:rsidRDefault="006B5153" w:rsidP="00105B04">
            <w:pPr>
              <w:rPr>
                <w:bCs/>
                <w:sz w:val="24"/>
                <w:szCs w:val="24"/>
              </w:rPr>
            </w:pPr>
            <w:r w:rsidRPr="001323B3">
              <w:rPr>
                <w:bCs/>
                <w:sz w:val="24"/>
                <w:szCs w:val="24"/>
              </w:rPr>
              <w:t>Other description</w:t>
            </w:r>
          </w:p>
          <w:p w14:paraId="5F72B1A9" w14:textId="77777777" w:rsidR="007F7783" w:rsidRDefault="007F7783" w:rsidP="007F7783">
            <w:pPr>
              <w:rPr>
                <w:bCs/>
                <w:sz w:val="24"/>
                <w:szCs w:val="24"/>
              </w:rPr>
            </w:pPr>
          </w:p>
          <w:p w14:paraId="01D0D355" w14:textId="6DC2A64C" w:rsidR="007F7783" w:rsidRPr="007F7783" w:rsidRDefault="007F7783" w:rsidP="007F7783">
            <w:pPr>
              <w:rPr>
                <w:sz w:val="24"/>
                <w:szCs w:val="24"/>
              </w:rPr>
            </w:pPr>
          </w:p>
        </w:tc>
        <w:tc>
          <w:tcPr>
            <w:tcW w:w="7371" w:type="dxa"/>
          </w:tcPr>
          <w:p w14:paraId="4348207F" w14:textId="77777777" w:rsidR="006B5153" w:rsidRPr="001323B3" w:rsidRDefault="006B5153" w:rsidP="00105B04">
            <w:pPr>
              <w:rPr>
                <w:sz w:val="24"/>
                <w:szCs w:val="24"/>
              </w:rPr>
            </w:pPr>
          </w:p>
        </w:tc>
      </w:tr>
    </w:tbl>
    <w:p w14:paraId="063B1885" w14:textId="521347B0" w:rsidR="006B5153" w:rsidRPr="00952BC4" w:rsidRDefault="00562BD3" w:rsidP="006B5153">
      <w:pPr>
        <w:rPr>
          <w:b/>
          <w:sz w:val="28"/>
          <w:szCs w:val="28"/>
          <w:u w:val="single"/>
        </w:rPr>
      </w:pPr>
      <w:bookmarkStart w:id="1" w:name="_Hlk68790449"/>
      <w:bookmarkEnd w:id="0"/>
      <w:r w:rsidRPr="00952BC4">
        <w:rPr>
          <w:b/>
          <w:bCs/>
          <w:noProof/>
          <w:sz w:val="28"/>
          <w:szCs w:val="28"/>
        </w:rPr>
        <w:lastRenderedPageBreak/>
        <w:t xml:space="preserve">Exercise </w:t>
      </w:r>
      <w:r w:rsidR="006B5153" w:rsidRPr="00952BC4">
        <w:rPr>
          <w:b/>
          <w:bCs/>
          <w:noProof/>
          <w:sz w:val="28"/>
          <w:szCs w:val="28"/>
        </w:rPr>
        <w:t xml:space="preserve">2: </w:t>
      </w:r>
      <w:r w:rsidR="006B5153" w:rsidRPr="00952BC4">
        <w:rPr>
          <w:b/>
          <w:sz w:val="28"/>
          <w:szCs w:val="28"/>
        </w:rPr>
        <w:t>Guidance for contractor management timeline exercise</w:t>
      </w:r>
    </w:p>
    <w:p w14:paraId="24286363" w14:textId="27CE54E2" w:rsidR="006B5153" w:rsidRDefault="006B5153" w:rsidP="006B5153">
      <w:pPr>
        <w:rPr>
          <w:sz w:val="24"/>
          <w:szCs w:val="24"/>
        </w:rPr>
      </w:pPr>
      <w:r>
        <w:rPr>
          <w:sz w:val="24"/>
          <w:szCs w:val="24"/>
        </w:rPr>
        <w:t>For the purposes of this exercise, imagine you are preparing a summary of all the safety management activities required throughout the life of a contract perhaps involving</w:t>
      </w:r>
      <w:r w:rsidR="00313C15">
        <w:rPr>
          <w:sz w:val="24"/>
          <w:szCs w:val="24"/>
        </w:rPr>
        <w:t xml:space="preserve"> multiple</w:t>
      </w:r>
      <w:r>
        <w:rPr>
          <w:sz w:val="24"/>
          <w:szCs w:val="24"/>
        </w:rPr>
        <w:t xml:space="preserve"> contractors </w:t>
      </w:r>
      <w:r w:rsidR="00313C15">
        <w:rPr>
          <w:sz w:val="24"/>
          <w:szCs w:val="24"/>
        </w:rPr>
        <w:t>over the period of a few</w:t>
      </w:r>
      <w:r>
        <w:rPr>
          <w:sz w:val="24"/>
          <w:szCs w:val="24"/>
        </w:rPr>
        <w:t xml:space="preserve"> weeks.</w:t>
      </w:r>
    </w:p>
    <w:p w14:paraId="3C7981DD" w14:textId="36BE8F87" w:rsidR="006B5153" w:rsidRDefault="007C0C54" w:rsidP="006B5153">
      <w:pPr>
        <w:rPr>
          <w:sz w:val="24"/>
          <w:szCs w:val="24"/>
        </w:rPr>
      </w:pPr>
      <w:r>
        <w:rPr>
          <w:sz w:val="24"/>
          <w:szCs w:val="24"/>
        </w:rPr>
        <w:t>First</w:t>
      </w:r>
      <w:r w:rsidR="006B5153">
        <w:rPr>
          <w:sz w:val="24"/>
          <w:szCs w:val="24"/>
        </w:rPr>
        <w:t xml:space="preserve">, read through the HSG Guidance document </w:t>
      </w:r>
      <w:r>
        <w:rPr>
          <w:sz w:val="24"/>
          <w:szCs w:val="24"/>
        </w:rPr>
        <w:t>‘</w:t>
      </w:r>
      <w:r w:rsidR="006B5153">
        <w:rPr>
          <w:sz w:val="24"/>
          <w:szCs w:val="24"/>
        </w:rPr>
        <w:t>Using Contractors</w:t>
      </w:r>
      <w:r>
        <w:rPr>
          <w:sz w:val="24"/>
          <w:szCs w:val="24"/>
        </w:rPr>
        <w:t>’</w:t>
      </w:r>
      <w:r w:rsidR="006B5153">
        <w:rPr>
          <w:sz w:val="24"/>
          <w:szCs w:val="24"/>
        </w:rPr>
        <w:t xml:space="preserve"> provided and then STFC Safety Code 15 </w:t>
      </w:r>
      <w:r>
        <w:rPr>
          <w:sz w:val="24"/>
          <w:szCs w:val="24"/>
        </w:rPr>
        <w:t>‘</w:t>
      </w:r>
      <w:r w:rsidR="006B5153">
        <w:rPr>
          <w:sz w:val="24"/>
          <w:szCs w:val="24"/>
        </w:rPr>
        <w:t>Management of Contractors</w:t>
      </w:r>
      <w:r>
        <w:rPr>
          <w:sz w:val="24"/>
          <w:szCs w:val="24"/>
        </w:rPr>
        <w:t>’ (t</w:t>
      </w:r>
      <w:r w:rsidR="006B5153">
        <w:rPr>
          <w:sz w:val="24"/>
          <w:szCs w:val="24"/>
        </w:rPr>
        <w:t xml:space="preserve">hey are in the </w:t>
      </w:r>
      <w:r w:rsidR="00DC6617">
        <w:rPr>
          <w:sz w:val="24"/>
          <w:szCs w:val="24"/>
        </w:rPr>
        <w:t>‘slides and supplementary materials’ pdf document</w:t>
      </w:r>
      <w:r>
        <w:rPr>
          <w:sz w:val="24"/>
          <w:szCs w:val="24"/>
        </w:rPr>
        <w:t>)</w:t>
      </w:r>
      <w:r w:rsidR="006B5153">
        <w:rPr>
          <w:sz w:val="24"/>
          <w:szCs w:val="24"/>
        </w:rPr>
        <w:t>.</w:t>
      </w:r>
    </w:p>
    <w:p w14:paraId="1C77DE45" w14:textId="77777777" w:rsidR="006B5153" w:rsidRDefault="006B5153" w:rsidP="006B5153">
      <w:pPr>
        <w:rPr>
          <w:sz w:val="24"/>
          <w:szCs w:val="24"/>
        </w:rPr>
      </w:pPr>
      <w:r>
        <w:rPr>
          <w:sz w:val="24"/>
          <w:szCs w:val="24"/>
        </w:rPr>
        <w:t>Using the information in these documents and the proformas provided, prepare bulleted summaries of the actions required during each phase of the project by:</w:t>
      </w:r>
    </w:p>
    <w:p w14:paraId="3D96AE85" w14:textId="3314E409" w:rsidR="006B5153" w:rsidRPr="008B6731" w:rsidRDefault="006B5153" w:rsidP="006B5153">
      <w:pPr>
        <w:pStyle w:val="ListParagraph"/>
        <w:numPr>
          <w:ilvl w:val="0"/>
          <w:numId w:val="20"/>
        </w:numPr>
        <w:rPr>
          <w:sz w:val="24"/>
          <w:szCs w:val="24"/>
        </w:rPr>
      </w:pPr>
      <w:r>
        <w:rPr>
          <w:sz w:val="24"/>
          <w:szCs w:val="24"/>
        </w:rPr>
        <w:t>Staff Letting Contracts</w:t>
      </w:r>
      <w:r w:rsidR="007C0C54">
        <w:rPr>
          <w:sz w:val="24"/>
          <w:szCs w:val="24"/>
        </w:rPr>
        <w:t xml:space="preserve"> (SLC)</w:t>
      </w:r>
    </w:p>
    <w:p w14:paraId="58B1F9A9" w14:textId="05B7C940" w:rsidR="006B5153" w:rsidRPr="008B6731" w:rsidRDefault="006B5153" w:rsidP="006B5153">
      <w:pPr>
        <w:pStyle w:val="ListParagraph"/>
        <w:numPr>
          <w:ilvl w:val="0"/>
          <w:numId w:val="20"/>
        </w:numPr>
        <w:rPr>
          <w:sz w:val="24"/>
          <w:szCs w:val="24"/>
        </w:rPr>
      </w:pPr>
      <w:r w:rsidRPr="008B6731">
        <w:rPr>
          <w:sz w:val="24"/>
          <w:szCs w:val="24"/>
        </w:rPr>
        <w:t>The Co</w:t>
      </w:r>
      <w:r>
        <w:rPr>
          <w:sz w:val="24"/>
          <w:szCs w:val="24"/>
        </w:rPr>
        <w:t>ntract Supervising Officer</w:t>
      </w:r>
      <w:r w:rsidR="007C0C54">
        <w:rPr>
          <w:sz w:val="24"/>
          <w:szCs w:val="24"/>
        </w:rPr>
        <w:t xml:space="preserve"> (CSO)</w:t>
      </w:r>
    </w:p>
    <w:p w14:paraId="3EC39DF7" w14:textId="77777777" w:rsidR="006B5153" w:rsidRPr="008B6731" w:rsidRDefault="006B5153" w:rsidP="006B5153">
      <w:pPr>
        <w:pStyle w:val="ListParagraph"/>
        <w:numPr>
          <w:ilvl w:val="0"/>
          <w:numId w:val="20"/>
        </w:numPr>
        <w:rPr>
          <w:sz w:val="24"/>
          <w:szCs w:val="24"/>
        </w:rPr>
      </w:pPr>
      <w:r w:rsidRPr="008B6731">
        <w:rPr>
          <w:sz w:val="24"/>
          <w:szCs w:val="24"/>
        </w:rPr>
        <w:t>The Contractor</w:t>
      </w:r>
    </w:p>
    <w:p w14:paraId="718FD0D6" w14:textId="77777777" w:rsidR="006B5153" w:rsidRDefault="006B5153" w:rsidP="006B5153">
      <w:pPr>
        <w:rPr>
          <w:sz w:val="24"/>
          <w:szCs w:val="24"/>
        </w:rPr>
      </w:pPr>
      <w:r>
        <w:rPr>
          <w:sz w:val="24"/>
          <w:szCs w:val="24"/>
        </w:rPr>
        <w:t>To conclude the exercise, each Group will be asked to prepare a short flip chart presentation for delivery to the whole course summarising the responsibilities of one of the three actors in contract management listed above.</w:t>
      </w:r>
    </w:p>
    <w:p w14:paraId="32346B37" w14:textId="77777777" w:rsidR="006B5153" w:rsidRPr="006C2120" w:rsidRDefault="006B5153" w:rsidP="006B5153">
      <w:pPr>
        <w:rPr>
          <w:b/>
          <w:bCs/>
          <w:sz w:val="24"/>
          <w:szCs w:val="24"/>
        </w:rPr>
      </w:pPr>
      <w:r w:rsidRPr="006C2120">
        <w:rPr>
          <w:b/>
          <w:bCs/>
          <w:sz w:val="24"/>
          <w:szCs w:val="24"/>
        </w:rPr>
        <w:t>Summary of activity:</w:t>
      </w:r>
    </w:p>
    <w:p w14:paraId="2001F1A7" w14:textId="77777777" w:rsidR="006B5153" w:rsidRDefault="006B5153" w:rsidP="006B5153">
      <w:pPr>
        <w:rPr>
          <w:sz w:val="24"/>
          <w:szCs w:val="24"/>
        </w:rPr>
      </w:pPr>
      <w:r>
        <w:rPr>
          <w:sz w:val="24"/>
          <w:szCs w:val="24"/>
        </w:rPr>
        <w:t>Individual reading of the two documents</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05A050E3" w14:textId="77777777" w:rsidR="006B5153" w:rsidRDefault="006B5153" w:rsidP="006B5153">
      <w:pPr>
        <w:rPr>
          <w:sz w:val="24"/>
          <w:szCs w:val="24"/>
        </w:rPr>
      </w:pPr>
      <w:r>
        <w:rPr>
          <w:sz w:val="24"/>
          <w:szCs w:val="24"/>
        </w:rPr>
        <w:t xml:space="preserve">In three groups, discuss and complete the proformas taking full account of STFC Code 15       </w:t>
      </w:r>
    </w:p>
    <w:p w14:paraId="628F7FB6" w14:textId="649E47AB" w:rsidR="006B5153" w:rsidRDefault="006B5153" w:rsidP="006B5153">
      <w:pPr>
        <w:rPr>
          <w:sz w:val="24"/>
          <w:szCs w:val="24"/>
        </w:rPr>
      </w:pPr>
      <w:r>
        <w:rPr>
          <w:sz w:val="24"/>
          <w:szCs w:val="24"/>
        </w:rPr>
        <w:t xml:space="preserve">Preparation </w:t>
      </w:r>
      <w:r w:rsidR="007C0C54">
        <w:rPr>
          <w:sz w:val="24"/>
          <w:szCs w:val="24"/>
        </w:rPr>
        <w:t xml:space="preserve">and delivery </w:t>
      </w:r>
      <w:r>
        <w:rPr>
          <w:sz w:val="24"/>
          <w:szCs w:val="24"/>
        </w:rPr>
        <w:t xml:space="preserve">of a </w:t>
      </w:r>
      <w:r w:rsidR="007C0C54">
        <w:rPr>
          <w:sz w:val="24"/>
          <w:szCs w:val="24"/>
        </w:rPr>
        <w:t xml:space="preserve">short </w:t>
      </w:r>
      <w:r>
        <w:rPr>
          <w:sz w:val="24"/>
          <w:szCs w:val="24"/>
        </w:rPr>
        <w:t>presentation</w:t>
      </w:r>
      <w:r w:rsidR="007C0C54">
        <w:rPr>
          <w:sz w:val="24"/>
          <w:szCs w:val="24"/>
        </w:rPr>
        <w:t xml:space="preserve"> to the group</w:t>
      </w:r>
      <w:r>
        <w:rPr>
          <w:sz w:val="24"/>
          <w:szCs w:val="24"/>
        </w:rPr>
        <w:tab/>
      </w:r>
      <w:r>
        <w:rPr>
          <w:sz w:val="24"/>
          <w:szCs w:val="24"/>
        </w:rPr>
        <w:tab/>
      </w:r>
      <w:r>
        <w:rPr>
          <w:sz w:val="24"/>
          <w:szCs w:val="24"/>
        </w:rPr>
        <w:tab/>
      </w:r>
      <w:r>
        <w:rPr>
          <w:sz w:val="24"/>
          <w:szCs w:val="24"/>
        </w:rPr>
        <w:tab/>
        <w:t xml:space="preserve">        </w:t>
      </w:r>
    </w:p>
    <w:bookmarkEnd w:id="1"/>
    <w:p w14:paraId="6C1204B1" w14:textId="77777777" w:rsidR="006B5153" w:rsidRDefault="006B5153">
      <w:pPr>
        <w:rPr>
          <w:b/>
          <w:bCs/>
          <w:sz w:val="28"/>
          <w:szCs w:val="28"/>
        </w:rPr>
      </w:pPr>
      <w:r>
        <w:rPr>
          <w:b/>
          <w:bCs/>
          <w:sz w:val="28"/>
          <w:szCs w:val="28"/>
        </w:rPr>
        <w:br w:type="page"/>
      </w:r>
    </w:p>
    <w:p w14:paraId="0C040A8D" w14:textId="77777777" w:rsidR="007C0C54" w:rsidRDefault="007C0C54" w:rsidP="007C0C54">
      <w:pPr>
        <w:rPr>
          <w:b/>
          <w:bCs/>
          <w:sz w:val="28"/>
          <w:szCs w:val="28"/>
        </w:rPr>
      </w:pPr>
      <w:r>
        <w:rPr>
          <w:b/>
          <w:bCs/>
          <w:sz w:val="28"/>
          <w:szCs w:val="28"/>
        </w:rPr>
        <w:lastRenderedPageBreak/>
        <w:t xml:space="preserve">STFC Contract Management Timeline Diagram: Activities BEFORE the contract </w:t>
      </w:r>
      <w:proofErr w:type="gramStart"/>
      <w:r>
        <w:rPr>
          <w:b/>
          <w:bCs/>
          <w:sz w:val="28"/>
          <w:szCs w:val="28"/>
        </w:rPr>
        <w:t>starts</w:t>
      </w:r>
      <w:proofErr w:type="gramEnd"/>
    </w:p>
    <w:tbl>
      <w:tblPr>
        <w:tblStyle w:val="TableGrid"/>
        <w:tblW w:w="13348" w:type="dxa"/>
        <w:tblInd w:w="137" w:type="dxa"/>
        <w:tblLayout w:type="fixed"/>
        <w:tblLook w:val="04A0" w:firstRow="1" w:lastRow="0" w:firstColumn="1" w:lastColumn="0" w:noHBand="0" w:noVBand="1"/>
      </w:tblPr>
      <w:tblGrid>
        <w:gridCol w:w="1417"/>
        <w:gridCol w:w="3977"/>
        <w:gridCol w:w="3977"/>
        <w:gridCol w:w="3977"/>
      </w:tblGrid>
      <w:tr w:rsidR="007C0C54" w:rsidRPr="009C0CED" w14:paraId="5A8A6137" w14:textId="77777777" w:rsidTr="00AC6D75">
        <w:tc>
          <w:tcPr>
            <w:tcW w:w="1417" w:type="dxa"/>
          </w:tcPr>
          <w:p w14:paraId="12158636" w14:textId="77777777" w:rsidR="007C0C54" w:rsidRPr="00B65847" w:rsidRDefault="007C0C54" w:rsidP="00AC6D75">
            <w:pPr>
              <w:rPr>
                <w:b/>
                <w:sz w:val="20"/>
                <w:szCs w:val="24"/>
              </w:rPr>
            </w:pPr>
          </w:p>
        </w:tc>
        <w:tc>
          <w:tcPr>
            <w:tcW w:w="3977" w:type="dxa"/>
          </w:tcPr>
          <w:p w14:paraId="5ECA87ED" w14:textId="77777777" w:rsidR="007C0C54" w:rsidRPr="009C0CED" w:rsidRDefault="007C0C54" w:rsidP="00AC6D75">
            <w:pPr>
              <w:rPr>
                <w:b/>
                <w:sz w:val="24"/>
                <w:szCs w:val="24"/>
              </w:rPr>
            </w:pPr>
            <w:r w:rsidRPr="009C0CED">
              <w:rPr>
                <w:b/>
                <w:sz w:val="24"/>
                <w:szCs w:val="24"/>
              </w:rPr>
              <w:t>Initial Planning</w:t>
            </w:r>
          </w:p>
        </w:tc>
        <w:tc>
          <w:tcPr>
            <w:tcW w:w="3977" w:type="dxa"/>
          </w:tcPr>
          <w:p w14:paraId="1ACD85C9" w14:textId="77777777" w:rsidR="007C0C54" w:rsidRPr="009C0CED" w:rsidRDefault="007C0C54" w:rsidP="00AC6D75">
            <w:pPr>
              <w:rPr>
                <w:b/>
                <w:sz w:val="24"/>
                <w:szCs w:val="24"/>
              </w:rPr>
            </w:pPr>
            <w:r w:rsidRPr="009C0CED">
              <w:rPr>
                <w:b/>
                <w:sz w:val="24"/>
                <w:szCs w:val="24"/>
              </w:rPr>
              <w:t>Selection</w:t>
            </w:r>
          </w:p>
        </w:tc>
        <w:tc>
          <w:tcPr>
            <w:tcW w:w="3977" w:type="dxa"/>
          </w:tcPr>
          <w:p w14:paraId="59923F11" w14:textId="77777777" w:rsidR="007C0C54" w:rsidRPr="009C0CED" w:rsidRDefault="007C0C54" w:rsidP="00AC6D75">
            <w:pPr>
              <w:rPr>
                <w:b/>
                <w:sz w:val="24"/>
                <w:szCs w:val="24"/>
              </w:rPr>
            </w:pPr>
            <w:r w:rsidRPr="009C0CED">
              <w:rPr>
                <w:b/>
                <w:sz w:val="24"/>
                <w:szCs w:val="24"/>
              </w:rPr>
              <w:t>Detailed Planning</w:t>
            </w:r>
          </w:p>
        </w:tc>
      </w:tr>
      <w:tr w:rsidR="007C0C54" w14:paraId="6ED35675" w14:textId="77777777" w:rsidTr="00AC6D75">
        <w:trPr>
          <w:trHeight w:val="2063"/>
        </w:trPr>
        <w:tc>
          <w:tcPr>
            <w:tcW w:w="1417" w:type="dxa"/>
          </w:tcPr>
          <w:p w14:paraId="09C0665B" w14:textId="77777777" w:rsidR="007C0C54" w:rsidRPr="009C0CED" w:rsidRDefault="007C0C54" w:rsidP="00AC6D75">
            <w:pPr>
              <w:rPr>
                <w:b/>
              </w:rPr>
            </w:pPr>
            <w:r>
              <w:rPr>
                <w:b/>
              </w:rPr>
              <w:t xml:space="preserve">Staff Letting Contract (SLC) </w:t>
            </w:r>
          </w:p>
        </w:tc>
        <w:tc>
          <w:tcPr>
            <w:tcW w:w="3977" w:type="dxa"/>
          </w:tcPr>
          <w:p w14:paraId="35236FB3" w14:textId="77777777" w:rsidR="007C0C54" w:rsidRDefault="007C0C54" w:rsidP="00AC6D75">
            <w:pPr>
              <w:spacing w:after="160"/>
              <w:rPr>
                <w:b/>
              </w:rPr>
            </w:pPr>
          </w:p>
          <w:p w14:paraId="2B80FA2C" w14:textId="77777777" w:rsidR="007C0C54" w:rsidRDefault="007C0C54" w:rsidP="00AC6D75">
            <w:pPr>
              <w:spacing w:after="160"/>
              <w:rPr>
                <w:b/>
              </w:rPr>
            </w:pPr>
          </w:p>
          <w:p w14:paraId="0E0A4327" w14:textId="77777777" w:rsidR="007C0C54" w:rsidRDefault="007C0C54" w:rsidP="00AC6D75">
            <w:pPr>
              <w:spacing w:after="160"/>
              <w:rPr>
                <w:b/>
              </w:rPr>
            </w:pPr>
          </w:p>
          <w:p w14:paraId="3ABEE87D" w14:textId="77777777" w:rsidR="007C0C54" w:rsidRDefault="007C0C54" w:rsidP="00AC6D75">
            <w:pPr>
              <w:spacing w:after="160"/>
              <w:rPr>
                <w:b/>
              </w:rPr>
            </w:pPr>
          </w:p>
          <w:p w14:paraId="48E9DB87" w14:textId="77777777" w:rsidR="007C0C54" w:rsidRDefault="007C0C54" w:rsidP="00AC6D75">
            <w:pPr>
              <w:spacing w:after="160"/>
              <w:rPr>
                <w:b/>
              </w:rPr>
            </w:pPr>
          </w:p>
          <w:p w14:paraId="4E9794E5" w14:textId="77777777" w:rsidR="007C0C54" w:rsidRPr="005854F5" w:rsidRDefault="007C0C54" w:rsidP="00AC6D75">
            <w:pPr>
              <w:spacing w:after="160"/>
              <w:rPr>
                <w:b/>
              </w:rPr>
            </w:pPr>
          </w:p>
        </w:tc>
        <w:tc>
          <w:tcPr>
            <w:tcW w:w="3977" w:type="dxa"/>
          </w:tcPr>
          <w:p w14:paraId="283800A4" w14:textId="77777777" w:rsidR="007C0C54" w:rsidRDefault="007C0C54" w:rsidP="00AC6D75">
            <w:pPr>
              <w:spacing w:after="60"/>
            </w:pPr>
          </w:p>
        </w:tc>
        <w:tc>
          <w:tcPr>
            <w:tcW w:w="3977" w:type="dxa"/>
          </w:tcPr>
          <w:p w14:paraId="077D5931" w14:textId="77777777" w:rsidR="007C0C54" w:rsidRDefault="007C0C54" w:rsidP="00AC6D75">
            <w:pPr>
              <w:pStyle w:val="ListParagraph"/>
              <w:spacing w:after="60"/>
              <w:ind w:left="515"/>
              <w:contextualSpacing w:val="0"/>
            </w:pPr>
          </w:p>
        </w:tc>
      </w:tr>
      <w:tr w:rsidR="007C0C54" w14:paraId="58010286" w14:textId="77777777" w:rsidTr="00AC6D75">
        <w:trPr>
          <w:trHeight w:val="1728"/>
        </w:trPr>
        <w:tc>
          <w:tcPr>
            <w:tcW w:w="1417" w:type="dxa"/>
          </w:tcPr>
          <w:p w14:paraId="3CA8C668" w14:textId="77777777" w:rsidR="007C0C54" w:rsidRPr="006B5153" w:rsidRDefault="007C0C54" w:rsidP="00AC6D75">
            <w:pPr>
              <w:pStyle w:val="Default"/>
              <w:rPr>
                <w:rFonts w:asciiTheme="minorHAnsi" w:hAnsiTheme="minorHAnsi" w:cstheme="minorHAnsi"/>
              </w:rPr>
            </w:pPr>
            <w:r w:rsidRPr="006B5153">
              <w:rPr>
                <w:rFonts w:asciiTheme="minorHAnsi" w:hAnsiTheme="minorHAnsi" w:cstheme="minorHAnsi"/>
                <w:b/>
                <w:bCs/>
                <w:sz w:val="22"/>
                <w:szCs w:val="22"/>
              </w:rPr>
              <w:t xml:space="preserve">Contract Supervising Officer (CSO) </w:t>
            </w:r>
          </w:p>
          <w:p w14:paraId="31D06005" w14:textId="77777777" w:rsidR="007C0C54" w:rsidRPr="006B5153" w:rsidRDefault="007C0C54" w:rsidP="00AC6D75">
            <w:pPr>
              <w:rPr>
                <w:rFonts w:cstheme="minorHAnsi"/>
                <w:b/>
              </w:rPr>
            </w:pPr>
          </w:p>
        </w:tc>
        <w:tc>
          <w:tcPr>
            <w:tcW w:w="3977" w:type="dxa"/>
          </w:tcPr>
          <w:p w14:paraId="22006A4C" w14:textId="77777777" w:rsidR="007C0C54" w:rsidRDefault="007C0C54" w:rsidP="00AC6D75">
            <w:pPr>
              <w:spacing w:after="160"/>
              <w:rPr>
                <w:b/>
              </w:rPr>
            </w:pPr>
          </w:p>
          <w:p w14:paraId="04FAAE38" w14:textId="77777777" w:rsidR="007C0C54" w:rsidRDefault="007C0C54" w:rsidP="00AC6D75">
            <w:pPr>
              <w:spacing w:after="160"/>
              <w:rPr>
                <w:b/>
              </w:rPr>
            </w:pPr>
          </w:p>
          <w:p w14:paraId="1FFA4E32" w14:textId="77777777" w:rsidR="007C0C54" w:rsidRDefault="007C0C54" w:rsidP="00AC6D75">
            <w:pPr>
              <w:spacing w:after="160"/>
              <w:rPr>
                <w:b/>
              </w:rPr>
            </w:pPr>
          </w:p>
          <w:p w14:paraId="6096A250" w14:textId="77777777" w:rsidR="007C0C54" w:rsidRDefault="007C0C54" w:rsidP="00AC6D75">
            <w:pPr>
              <w:spacing w:after="160"/>
              <w:rPr>
                <w:b/>
              </w:rPr>
            </w:pPr>
          </w:p>
          <w:p w14:paraId="0DDDC237" w14:textId="77777777" w:rsidR="007C0C54" w:rsidRDefault="007C0C54" w:rsidP="00AC6D75">
            <w:pPr>
              <w:spacing w:after="160"/>
              <w:rPr>
                <w:b/>
              </w:rPr>
            </w:pPr>
          </w:p>
          <w:p w14:paraId="0F7061B8" w14:textId="77777777" w:rsidR="007C0C54" w:rsidRPr="005854F5" w:rsidRDefault="007C0C54" w:rsidP="00AC6D75">
            <w:pPr>
              <w:spacing w:after="160"/>
              <w:rPr>
                <w:b/>
              </w:rPr>
            </w:pPr>
          </w:p>
        </w:tc>
        <w:tc>
          <w:tcPr>
            <w:tcW w:w="3977" w:type="dxa"/>
          </w:tcPr>
          <w:p w14:paraId="656189FC" w14:textId="77777777" w:rsidR="007C0C54" w:rsidRDefault="007C0C54" w:rsidP="00AC6D75">
            <w:pPr>
              <w:spacing w:after="60"/>
            </w:pPr>
          </w:p>
        </w:tc>
        <w:tc>
          <w:tcPr>
            <w:tcW w:w="3977" w:type="dxa"/>
          </w:tcPr>
          <w:p w14:paraId="69F786F3" w14:textId="77777777" w:rsidR="007C0C54" w:rsidRDefault="007C0C54" w:rsidP="00AC6D75">
            <w:pPr>
              <w:pStyle w:val="ListParagraph"/>
              <w:spacing w:after="60"/>
              <w:ind w:left="515"/>
              <w:contextualSpacing w:val="0"/>
            </w:pPr>
          </w:p>
        </w:tc>
      </w:tr>
      <w:tr w:rsidR="007C0C54" w14:paraId="179BF73B" w14:textId="77777777" w:rsidTr="00AC6D75">
        <w:trPr>
          <w:trHeight w:val="1266"/>
        </w:trPr>
        <w:tc>
          <w:tcPr>
            <w:tcW w:w="1417" w:type="dxa"/>
          </w:tcPr>
          <w:p w14:paraId="39CABE40" w14:textId="77777777" w:rsidR="007C0C54" w:rsidRPr="006B5153" w:rsidRDefault="007C0C54" w:rsidP="00AC6D75">
            <w:pPr>
              <w:pStyle w:val="Default"/>
              <w:rPr>
                <w:rFonts w:asciiTheme="minorHAnsi" w:hAnsiTheme="minorHAnsi" w:cstheme="minorHAnsi"/>
              </w:rPr>
            </w:pPr>
            <w:r w:rsidRPr="006B5153">
              <w:rPr>
                <w:rFonts w:asciiTheme="minorHAnsi" w:hAnsiTheme="minorHAnsi" w:cstheme="minorHAnsi"/>
                <w:b/>
                <w:bCs/>
                <w:sz w:val="22"/>
                <w:szCs w:val="22"/>
              </w:rPr>
              <w:t>Contractor</w:t>
            </w:r>
          </w:p>
        </w:tc>
        <w:tc>
          <w:tcPr>
            <w:tcW w:w="3977" w:type="dxa"/>
          </w:tcPr>
          <w:p w14:paraId="31F1627C" w14:textId="77777777" w:rsidR="007C0C54" w:rsidRPr="0057254D" w:rsidRDefault="007C0C54" w:rsidP="00AC6D75">
            <w:pPr>
              <w:spacing w:after="160"/>
              <w:rPr>
                <w:b/>
              </w:rPr>
            </w:pPr>
          </w:p>
          <w:p w14:paraId="145C0298" w14:textId="77777777" w:rsidR="007C0C54" w:rsidRPr="0057254D" w:rsidRDefault="007C0C54" w:rsidP="00AC6D75">
            <w:pPr>
              <w:spacing w:after="160"/>
              <w:rPr>
                <w:b/>
              </w:rPr>
            </w:pPr>
          </w:p>
          <w:p w14:paraId="28DC4900" w14:textId="77777777" w:rsidR="007C0C54" w:rsidRPr="0057254D" w:rsidRDefault="007C0C54" w:rsidP="00AC6D75">
            <w:pPr>
              <w:spacing w:after="160"/>
              <w:rPr>
                <w:b/>
              </w:rPr>
            </w:pPr>
          </w:p>
          <w:p w14:paraId="25E95F4A" w14:textId="77777777" w:rsidR="007C0C54" w:rsidRPr="0057254D" w:rsidRDefault="007C0C54" w:rsidP="00AC6D75">
            <w:pPr>
              <w:spacing w:after="160"/>
              <w:rPr>
                <w:b/>
              </w:rPr>
            </w:pPr>
          </w:p>
          <w:p w14:paraId="04F96F01" w14:textId="77777777" w:rsidR="007C0C54" w:rsidRDefault="007C0C54" w:rsidP="00AC6D75">
            <w:pPr>
              <w:spacing w:after="160"/>
              <w:rPr>
                <w:b/>
              </w:rPr>
            </w:pPr>
          </w:p>
          <w:p w14:paraId="70243A06" w14:textId="77777777" w:rsidR="007C0C54" w:rsidRPr="0057254D" w:rsidRDefault="007C0C54" w:rsidP="00AC6D75">
            <w:pPr>
              <w:spacing w:after="160"/>
              <w:rPr>
                <w:b/>
              </w:rPr>
            </w:pPr>
          </w:p>
        </w:tc>
        <w:tc>
          <w:tcPr>
            <w:tcW w:w="3977" w:type="dxa"/>
          </w:tcPr>
          <w:p w14:paraId="38D2EF04" w14:textId="77777777" w:rsidR="007C0C54" w:rsidRDefault="007C0C54" w:rsidP="00AC6D75">
            <w:pPr>
              <w:spacing w:after="60"/>
            </w:pPr>
          </w:p>
        </w:tc>
        <w:tc>
          <w:tcPr>
            <w:tcW w:w="3977" w:type="dxa"/>
          </w:tcPr>
          <w:p w14:paraId="0F284998" w14:textId="77777777" w:rsidR="007C0C54" w:rsidRDefault="007C0C54" w:rsidP="00AC6D75">
            <w:pPr>
              <w:pStyle w:val="ListParagraph"/>
              <w:spacing w:after="60"/>
              <w:ind w:left="515"/>
              <w:contextualSpacing w:val="0"/>
            </w:pPr>
          </w:p>
        </w:tc>
      </w:tr>
    </w:tbl>
    <w:p w14:paraId="55684FF3" w14:textId="77777777" w:rsidR="007C0C54" w:rsidRDefault="007C0C54" w:rsidP="007C0C54">
      <w:pPr>
        <w:rPr>
          <w:rFonts w:ascii="Calibri" w:hAnsi="Calibri" w:cs="Calibri"/>
          <w:b/>
          <w:bCs/>
          <w:color w:val="000000"/>
          <w:sz w:val="28"/>
          <w:szCs w:val="28"/>
        </w:rPr>
      </w:pPr>
      <w:r>
        <w:rPr>
          <w:rFonts w:ascii="Calibri" w:hAnsi="Calibri" w:cs="Calibri"/>
          <w:b/>
          <w:bCs/>
          <w:color w:val="000000"/>
          <w:sz w:val="28"/>
          <w:szCs w:val="28"/>
        </w:rPr>
        <w:br w:type="page"/>
      </w:r>
    </w:p>
    <w:p w14:paraId="1DCFFBFD" w14:textId="77777777" w:rsidR="007C0C54" w:rsidRDefault="007C0C54" w:rsidP="007C0C54">
      <w:pPr>
        <w:rPr>
          <w:rFonts w:ascii="Calibri" w:hAnsi="Calibri" w:cs="Calibri"/>
          <w:b/>
          <w:bCs/>
          <w:color w:val="000000"/>
          <w:sz w:val="28"/>
          <w:szCs w:val="28"/>
        </w:rPr>
      </w:pPr>
      <w:r w:rsidRPr="005854F5">
        <w:rPr>
          <w:rFonts w:ascii="Calibri" w:hAnsi="Calibri" w:cs="Calibri"/>
          <w:b/>
          <w:bCs/>
          <w:color w:val="000000"/>
          <w:sz w:val="28"/>
          <w:szCs w:val="28"/>
        </w:rPr>
        <w:lastRenderedPageBreak/>
        <w:t xml:space="preserve">STFC Contract Management Timeline Diagram: Activities at the START of, DURING and AFTER the </w:t>
      </w:r>
      <w:proofErr w:type="gramStart"/>
      <w:r w:rsidRPr="005854F5">
        <w:rPr>
          <w:rFonts w:ascii="Calibri" w:hAnsi="Calibri" w:cs="Calibri"/>
          <w:b/>
          <w:bCs/>
          <w:color w:val="000000"/>
          <w:sz w:val="28"/>
          <w:szCs w:val="28"/>
        </w:rPr>
        <w:t>contract</w:t>
      </w:r>
      <w:proofErr w:type="gramEnd"/>
    </w:p>
    <w:tbl>
      <w:tblPr>
        <w:tblStyle w:val="TableGrid"/>
        <w:tblW w:w="13348" w:type="dxa"/>
        <w:tblInd w:w="137" w:type="dxa"/>
        <w:tblLayout w:type="fixed"/>
        <w:tblLook w:val="04A0" w:firstRow="1" w:lastRow="0" w:firstColumn="1" w:lastColumn="0" w:noHBand="0" w:noVBand="1"/>
      </w:tblPr>
      <w:tblGrid>
        <w:gridCol w:w="1417"/>
        <w:gridCol w:w="3977"/>
        <w:gridCol w:w="3977"/>
        <w:gridCol w:w="3977"/>
      </w:tblGrid>
      <w:tr w:rsidR="007C0C54" w:rsidRPr="0057254D" w14:paraId="26B8C0B3" w14:textId="77777777" w:rsidTr="00AC6D75">
        <w:tc>
          <w:tcPr>
            <w:tcW w:w="1417" w:type="dxa"/>
          </w:tcPr>
          <w:p w14:paraId="4F02E32A" w14:textId="77777777" w:rsidR="007C0C54" w:rsidRPr="0057254D" w:rsidRDefault="007C0C54" w:rsidP="00AC6D75">
            <w:pPr>
              <w:rPr>
                <w:b/>
                <w:bCs/>
                <w:sz w:val="24"/>
                <w:szCs w:val="24"/>
              </w:rPr>
            </w:pPr>
          </w:p>
        </w:tc>
        <w:tc>
          <w:tcPr>
            <w:tcW w:w="3977" w:type="dxa"/>
          </w:tcPr>
          <w:p w14:paraId="3CD19C52" w14:textId="77777777" w:rsidR="007C0C54" w:rsidRPr="0057254D" w:rsidRDefault="007C0C54" w:rsidP="00AC6D75">
            <w:pPr>
              <w:rPr>
                <w:b/>
                <w:bCs/>
                <w:sz w:val="24"/>
                <w:szCs w:val="24"/>
              </w:rPr>
            </w:pPr>
            <w:r w:rsidRPr="0057254D">
              <w:rPr>
                <w:b/>
                <w:bCs/>
                <w:sz w:val="24"/>
                <w:szCs w:val="24"/>
              </w:rPr>
              <w:t>At the Start</w:t>
            </w:r>
          </w:p>
        </w:tc>
        <w:tc>
          <w:tcPr>
            <w:tcW w:w="3977" w:type="dxa"/>
          </w:tcPr>
          <w:p w14:paraId="5066DC5D" w14:textId="77777777" w:rsidR="007C0C54" w:rsidRPr="0057254D" w:rsidRDefault="007C0C54" w:rsidP="00AC6D75">
            <w:pPr>
              <w:rPr>
                <w:b/>
                <w:bCs/>
                <w:sz w:val="24"/>
                <w:szCs w:val="24"/>
              </w:rPr>
            </w:pPr>
            <w:r w:rsidRPr="0057254D">
              <w:rPr>
                <w:b/>
                <w:bCs/>
                <w:sz w:val="24"/>
                <w:szCs w:val="24"/>
              </w:rPr>
              <w:t>During</w:t>
            </w:r>
          </w:p>
        </w:tc>
        <w:tc>
          <w:tcPr>
            <w:tcW w:w="3977" w:type="dxa"/>
          </w:tcPr>
          <w:p w14:paraId="1520CF2D" w14:textId="77777777" w:rsidR="007C0C54" w:rsidRPr="0057254D" w:rsidRDefault="007C0C54" w:rsidP="00AC6D75">
            <w:pPr>
              <w:rPr>
                <w:b/>
                <w:bCs/>
                <w:sz w:val="24"/>
                <w:szCs w:val="24"/>
              </w:rPr>
            </w:pPr>
            <w:r w:rsidRPr="0057254D">
              <w:rPr>
                <w:b/>
                <w:bCs/>
                <w:sz w:val="24"/>
                <w:szCs w:val="24"/>
              </w:rPr>
              <w:t>After</w:t>
            </w:r>
          </w:p>
        </w:tc>
      </w:tr>
      <w:tr w:rsidR="007C0C54" w14:paraId="38FA3367" w14:textId="77777777" w:rsidTr="00AC6D75">
        <w:trPr>
          <w:trHeight w:val="2063"/>
        </w:trPr>
        <w:tc>
          <w:tcPr>
            <w:tcW w:w="1417" w:type="dxa"/>
          </w:tcPr>
          <w:p w14:paraId="18C55438" w14:textId="77777777" w:rsidR="007C0C54" w:rsidRPr="009C0CED" w:rsidRDefault="007C0C54" w:rsidP="00AC6D75">
            <w:pPr>
              <w:rPr>
                <w:b/>
              </w:rPr>
            </w:pPr>
            <w:r>
              <w:rPr>
                <w:b/>
              </w:rPr>
              <w:t xml:space="preserve">Staff Letting Contract (SLC) </w:t>
            </w:r>
          </w:p>
        </w:tc>
        <w:tc>
          <w:tcPr>
            <w:tcW w:w="3977" w:type="dxa"/>
          </w:tcPr>
          <w:p w14:paraId="653C9CDE" w14:textId="77777777" w:rsidR="007C0C54" w:rsidRDefault="007C0C54" w:rsidP="00AC6D75">
            <w:pPr>
              <w:spacing w:after="160"/>
              <w:rPr>
                <w:b/>
              </w:rPr>
            </w:pPr>
          </w:p>
          <w:p w14:paraId="615AD726" w14:textId="77777777" w:rsidR="007C0C54" w:rsidRDefault="007C0C54" w:rsidP="00AC6D75">
            <w:pPr>
              <w:spacing w:after="160"/>
              <w:rPr>
                <w:b/>
              </w:rPr>
            </w:pPr>
          </w:p>
          <w:p w14:paraId="74FCB939" w14:textId="77777777" w:rsidR="007C0C54" w:rsidRDefault="007C0C54" w:rsidP="00AC6D75">
            <w:pPr>
              <w:spacing w:after="160"/>
              <w:rPr>
                <w:b/>
              </w:rPr>
            </w:pPr>
          </w:p>
          <w:p w14:paraId="1E5AB98B" w14:textId="77777777" w:rsidR="007C0C54" w:rsidRDefault="007C0C54" w:rsidP="00AC6D75">
            <w:pPr>
              <w:spacing w:after="160"/>
              <w:rPr>
                <w:b/>
              </w:rPr>
            </w:pPr>
          </w:p>
          <w:p w14:paraId="198CCA76" w14:textId="77777777" w:rsidR="007C0C54" w:rsidRDefault="007C0C54" w:rsidP="00AC6D75">
            <w:pPr>
              <w:spacing w:after="160"/>
              <w:rPr>
                <w:b/>
              </w:rPr>
            </w:pPr>
          </w:p>
          <w:p w14:paraId="493FD6DA" w14:textId="77777777" w:rsidR="007C0C54" w:rsidRPr="005854F5" w:rsidRDefault="007C0C54" w:rsidP="00AC6D75">
            <w:pPr>
              <w:spacing w:after="160"/>
              <w:rPr>
                <w:b/>
              </w:rPr>
            </w:pPr>
          </w:p>
        </w:tc>
        <w:tc>
          <w:tcPr>
            <w:tcW w:w="3977" w:type="dxa"/>
          </w:tcPr>
          <w:p w14:paraId="312235B3" w14:textId="77777777" w:rsidR="007C0C54" w:rsidRDefault="007C0C54" w:rsidP="00AC6D75">
            <w:pPr>
              <w:spacing w:after="60"/>
            </w:pPr>
          </w:p>
        </w:tc>
        <w:tc>
          <w:tcPr>
            <w:tcW w:w="3977" w:type="dxa"/>
          </w:tcPr>
          <w:p w14:paraId="0872D8F7" w14:textId="77777777" w:rsidR="007C0C54" w:rsidRDefault="007C0C54" w:rsidP="00AC6D75">
            <w:pPr>
              <w:pStyle w:val="ListParagraph"/>
              <w:spacing w:after="60"/>
              <w:ind w:left="515"/>
              <w:contextualSpacing w:val="0"/>
            </w:pPr>
          </w:p>
        </w:tc>
      </w:tr>
      <w:tr w:rsidR="007C0C54" w14:paraId="03DFF494" w14:textId="77777777" w:rsidTr="00AC6D75">
        <w:trPr>
          <w:trHeight w:val="1728"/>
        </w:trPr>
        <w:tc>
          <w:tcPr>
            <w:tcW w:w="1417" w:type="dxa"/>
          </w:tcPr>
          <w:p w14:paraId="7192CEAE" w14:textId="77777777" w:rsidR="007C0C54" w:rsidRPr="006B5153" w:rsidRDefault="007C0C54" w:rsidP="00AC6D75">
            <w:pPr>
              <w:pStyle w:val="Default"/>
              <w:rPr>
                <w:rFonts w:asciiTheme="minorHAnsi" w:hAnsiTheme="minorHAnsi" w:cstheme="minorHAnsi"/>
              </w:rPr>
            </w:pPr>
            <w:r w:rsidRPr="006B5153">
              <w:rPr>
                <w:rFonts w:asciiTheme="minorHAnsi" w:hAnsiTheme="minorHAnsi" w:cstheme="minorHAnsi"/>
                <w:b/>
                <w:bCs/>
                <w:sz w:val="22"/>
                <w:szCs w:val="22"/>
              </w:rPr>
              <w:t xml:space="preserve">Contract Supervising Officer (CSO) </w:t>
            </w:r>
          </w:p>
          <w:p w14:paraId="280FE85E" w14:textId="77777777" w:rsidR="007C0C54" w:rsidRPr="006B5153" w:rsidRDefault="007C0C54" w:rsidP="00AC6D75">
            <w:pPr>
              <w:rPr>
                <w:rFonts w:cstheme="minorHAnsi"/>
                <w:b/>
              </w:rPr>
            </w:pPr>
          </w:p>
        </w:tc>
        <w:tc>
          <w:tcPr>
            <w:tcW w:w="3977" w:type="dxa"/>
          </w:tcPr>
          <w:p w14:paraId="05521B12" w14:textId="77777777" w:rsidR="007C0C54" w:rsidRDefault="007C0C54" w:rsidP="00AC6D75">
            <w:pPr>
              <w:spacing w:after="160"/>
              <w:rPr>
                <w:b/>
              </w:rPr>
            </w:pPr>
          </w:p>
          <w:p w14:paraId="39E52881" w14:textId="77777777" w:rsidR="007C0C54" w:rsidRDefault="007C0C54" w:rsidP="00AC6D75">
            <w:pPr>
              <w:spacing w:after="160"/>
              <w:rPr>
                <w:b/>
              </w:rPr>
            </w:pPr>
          </w:p>
          <w:p w14:paraId="274FA1B9" w14:textId="77777777" w:rsidR="007C0C54" w:rsidRDefault="007C0C54" w:rsidP="00AC6D75">
            <w:pPr>
              <w:spacing w:after="160"/>
              <w:rPr>
                <w:b/>
              </w:rPr>
            </w:pPr>
          </w:p>
          <w:p w14:paraId="34FC0D46" w14:textId="77777777" w:rsidR="007C0C54" w:rsidRDefault="007C0C54" w:rsidP="00AC6D75">
            <w:pPr>
              <w:spacing w:after="160"/>
              <w:rPr>
                <w:b/>
              </w:rPr>
            </w:pPr>
          </w:p>
          <w:p w14:paraId="449612D1" w14:textId="77777777" w:rsidR="007C0C54" w:rsidRDefault="007C0C54" w:rsidP="00AC6D75">
            <w:pPr>
              <w:spacing w:after="160"/>
              <w:rPr>
                <w:b/>
              </w:rPr>
            </w:pPr>
          </w:p>
          <w:p w14:paraId="4C5CB457" w14:textId="77777777" w:rsidR="007C0C54" w:rsidRPr="005854F5" w:rsidRDefault="007C0C54" w:rsidP="00AC6D75">
            <w:pPr>
              <w:spacing w:after="160"/>
              <w:rPr>
                <w:b/>
              </w:rPr>
            </w:pPr>
          </w:p>
        </w:tc>
        <w:tc>
          <w:tcPr>
            <w:tcW w:w="3977" w:type="dxa"/>
          </w:tcPr>
          <w:p w14:paraId="1B7F5456" w14:textId="77777777" w:rsidR="007C0C54" w:rsidRDefault="007C0C54" w:rsidP="00AC6D75">
            <w:pPr>
              <w:spacing w:after="60"/>
            </w:pPr>
          </w:p>
        </w:tc>
        <w:tc>
          <w:tcPr>
            <w:tcW w:w="3977" w:type="dxa"/>
          </w:tcPr>
          <w:p w14:paraId="7ED31BD7" w14:textId="77777777" w:rsidR="007C0C54" w:rsidRDefault="007C0C54" w:rsidP="00AC6D75">
            <w:pPr>
              <w:pStyle w:val="ListParagraph"/>
              <w:spacing w:after="60"/>
              <w:ind w:left="515"/>
              <w:contextualSpacing w:val="0"/>
            </w:pPr>
          </w:p>
        </w:tc>
      </w:tr>
      <w:tr w:rsidR="007C0C54" w14:paraId="4CB5FFB3" w14:textId="77777777" w:rsidTr="00AC6D75">
        <w:trPr>
          <w:trHeight w:val="1266"/>
        </w:trPr>
        <w:tc>
          <w:tcPr>
            <w:tcW w:w="1417" w:type="dxa"/>
          </w:tcPr>
          <w:p w14:paraId="41B693C7" w14:textId="77777777" w:rsidR="007C0C54" w:rsidRPr="006B5153" w:rsidRDefault="007C0C54" w:rsidP="00AC6D75">
            <w:pPr>
              <w:pStyle w:val="Default"/>
              <w:rPr>
                <w:rFonts w:asciiTheme="minorHAnsi" w:hAnsiTheme="minorHAnsi" w:cstheme="minorHAnsi"/>
              </w:rPr>
            </w:pPr>
            <w:r w:rsidRPr="006B5153">
              <w:rPr>
                <w:rFonts w:asciiTheme="minorHAnsi" w:hAnsiTheme="minorHAnsi" w:cstheme="minorHAnsi"/>
                <w:b/>
                <w:bCs/>
                <w:sz w:val="22"/>
                <w:szCs w:val="22"/>
              </w:rPr>
              <w:t>Contractor</w:t>
            </w:r>
          </w:p>
        </w:tc>
        <w:tc>
          <w:tcPr>
            <w:tcW w:w="3977" w:type="dxa"/>
          </w:tcPr>
          <w:p w14:paraId="1450141C" w14:textId="77777777" w:rsidR="007C0C54" w:rsidRPr="0057254D" w:rsidRDefault="007C0C54" w:rsidP="00AC6D75">
            <w:pPr>
              <w:spacing w:after="160"/>
              <w:rPr>
                <w:b/>
              </w:rPr>
            </w:pPr>
          </w:p>
          <w:p w14:paraId="5F202F57" w14:textId="77777777" w:rsidR="007C0C54" w:rsidRPr="0057254D" w:rsidRDefault="007C0C54" w:rsidP="00AC6D75">
            <w:pPr>
              <w:spacing w:after="160"/>
              <w:rPr>
                <w:b/>
              </w:rPr>
            </w:pPr>
          </w:p>
          <w:p w14:paraId="70C50D25" w14:textId="77777777" w:rsidR="007C0C54" w:rsidRPr="0057254D" w:rsidRDefault="007C0C54" w:rsidP="00AC6D75">
            <w:pPr>
              <w:spacing w:after="160"/>
              <w:rPr>
                <w:b/>
              </w:rPr>
            </w:pPr>
          </w:p>
          <w:p w14:paraId="52963DE6" w14:textId="77777777" w:rsidR="007C0C54" w:rsidRPr="0057254D" w:rsidRDefault="007C0C54" w:rsidP="00AC6D75">
            <w:pPr>
              <w:spacing w:after="160"/>
              <w:rPr>
                <w:b/>
              </w:rPr>
            </w:pPr>
          </w:p>
          <w:p w14:paraId="68D18B53" w14:textId="77777777" w:rsidR="007C0C54" w:rsidRDefault="007C0C54" w:rsidP="00AC6D75">
            <w:pPr>
              <w:spacing w:after="160"/>
              <w:rPr>
                <w:b/>
              </w:rPr>
            </w:pPr>
          </w:p>
          <w:p w14:paraId="49DAE923" w14:textId="77777777" w:rsidR="007C0C54" w:rsidRPr="0057254D" w:rsidRDefault="007C0C54" w:rsidP="00AC6D75">
            <w:pPr>
              <w:spacing w:after="160"/>
              <w:rPr>
                <w:b/>
              </w:rPr>
            </w:pPr>
          </w:p>
        </w:tc>
        <w:tc>
          <w:tcPr>
            <w:tcW w:w="3977" w:type="dxa"/>
          </w:tcPr>
          <w:p w14:paraId="6E2EB276" w14:textId="77777777" w:rsidR="007C0C54" w:rsidRDefault="007C0C54" w:rsidP="00AC6D75">
            <w:pPr>
              <w:spacing w:after="60"/>
            </w:pPr>
          </w:p>
        </w:tc>
        <w:tc>
          <w:tcPr>
            <w:tcW w:w="3977" w:type="dxa"/>
          </w:tcPr>
          <w:p w14:paraId="10815567" w14:textId="77777777" w:rsidR="007C0C54" w:rsidRDefault="007C0C54" w:rsidP="00AC6D75">
            <w:pPr>
              <w:pStyle w:val="ListParagraph"/>
              <w:spacing w:after="60"/>
              <w:ind w:left="515"/>
              <w:contextualSpacing w:val="0"/>
            </w:pPr>
          </w:p>
        </w:tc>
      </w:tr>
    </w:tbl>
    <w:p w14:paraId="6FBE9BD8" w14:textId="47950542" w:rsidR="006B5153" w:rsidRDefault="006B5153">
      <w:pPr>
        <w:rPr>
          <w:sz w:val="24"/>
          <w:szCs w:val="24"/>
        </w:rPr>
      </w:pPr>
    </w:p>
    <w:p w14:paraId="44DF87FA" w14:textId="3701908D" w:rsidR="0043564E" w:rsidRPr="00952BC4" w:rsidRDefault="0043564E" w:rsidP="0043564E">
      <w:pPr>
        <w:rPr>
          <w:b/>
          <w:sz w:val="28"/>
          <w:szCs w:val="28"/>
        </w:rPr>
      </w:pPr>
      <w:bookmarkStart w:id="2" w:name="_Hlk68790545"/>
      <w:r w:rsidRPr="00952BC4">
        <w:rPr>
          <w:b/>
          <w:sz w:val="28"/>
          <w:szCs w:val="28"/>
        </w:rPr>
        <w:lastRenderedPageBreak/>
        <w:t xml:space="preserve">Exercise 3: </w:t>
      </w:r>
      <w:r w:rsidR="007C0C54">
        <w:rPr>
          <w:b/>
          <w:sz w:val="28"/>
          <w:szCs w:val="28"/>
        </w:rPr>
        <w:t>Practical application of the c</w:t>
      </w:r>
      <w:r w:rsidRPr="00952BC4">
        <w:rPr>
          <w:b/>
          <w:sz w:val="28"/>
          <w:szCs w:val="28"/>
        </w:rPr>
        <w:t>ontractor management timeline</w:t>
      </w:r>
    </w:p>
    <w:p w14:paraId="4E7059A3" w14:textId="77777777" w:rsidR="0043564E" w:rsidRDefault="0043564E" w:rsidP="0043564E">
      <w:pPr>
        <w:rPr>
          <w:sz w:val="24"/>
          <w:szCs w:val="24"/>
        </w:rPr>
      </w:pPr>
      <w:r>
        <w:rPr>
          <w:sz w:val="24"/>
          <w:szCs w:val="24"/>
        </w:rPr>
        <w:t xml:space="preserve">Prepare contractor timeline based on </w:t>
      </w:r>
      <w:r w:rsidRPr="00157714">
        <w:rPr>
          <w:sz w:val="24"/>
          <w:szCs w:val="24"/>
        </w:rPr>
        <w:t>Appendix 8</w:t>
      </w:r>
      <w:r>
        <w:rPr>
          <w:sz w:val="24"/>
          <w:szCs w:val="24"/>
        </w:rPr>
        <w:t xml:space="preserve"> for either a project known to yourself or one of the following activities:</w:t>
      </w:r>
    </w:p>
    <w:p w14:paraId="472B978F" w14:textId="77777777" w:rsidR="0043564E" w:rsidRDefault="0043564E" w:rsidP="0043564E">
      <w:pPr>
        <w:pStyle w:val="ListParagraph"/>
        <w:numPr>
          <w:ilvl w:val="0"/>
          <w:numId w:val="21"/>
        </w:numPr>
        <w:rPr>
          <w:sz w:val="24"/>
          <w:szCs w:val="24"/>
        </w:rPr>
      </w:pPr>
      <w:r>
        <w:rPr>
          <w:sz w:val="24"/>
          <w:szCs w:val="24"/>
        </w:rPr>
        <w:t xml:space="preserve">An engineer coming to site to service some equipment or carry out some </w:t>
      </w:r>
      <w:proofErr w:type="gramStart"/>
      <w:r>
        <w:rPr>
          <w:sz w:val="24"/>
          <w:szCs w:val="24"/>
        </w:rPr>
        <w:t>testing</w:t>
      </w:r>
      <w:proofErr w:type="gramEnd"/>
    </w:p>
    <w:p w14:paraId="6E621E84" w14:textId="77777777" w:rsidR="0043564E" w:rsidRPr="0029602D" w:rsidRDefault="0043564E" w:rsidP="0043564E">
      <w:pPr>
        <w:pStyle w:val="ListParagraph"/>
        <w:numPr>
          <w:ilvl w:val="0"/>
          <w:numId w:val="21"/>
        </w:numPr>
        <w:rPr>
          <w:sz w:val="24"/>
          <w:szCs w:val="24"/>
        </w:rPr>
      </w:pPr>
      <w:r w:rsidRPr="0029602D">
        <w:rPr>
          <w:sz w:val="24"/>
          <w:szCs w:val="24"/>
        </w:rPr>
        <w:t xml:space="preserve">An engineer coming on site to install and commission a new </w:t>
      </w:r>
      <w:proofErr w:type="gramStart"/>
      <w:r w:rsidRPr="0029602D">
        <w:rPr>
          <w:sz w:val="24"/>
          <w:szCs w:val="24"/>
        </w:rPr>
        <w:t>system</w:t>
      </w:r>
      <w:proofErr w:type="gramEnd"/>
    </w:p>
    <w:p w14:paraId="4539986D" w14:textId="672FAA04" w:rsidR="0043564E" w:rsidRPr="00F77E26" w:rsidRDefault="0043564E" w:rsidP="0043564E">
      <w:pPr>
        <w:pStyle w:val="ListParagraph"/>
        <w:numPr>
          <w:ilvl w:val="0"/>
          <w:numId w:val="21"/>
        </w:numPr>
        <w:rPr>
          <w:sz w:val="24"/>
          <w:szCs w:val="24"/>
        </w:rPr>
      </w:pPr>
      <w:r>
        <w:rPr>
          <w:sz w:val="24"/>
          <w:szCs w:val="24"/>
        </w:rPr>
        <w:t>A</w:t>
      </w:r>
      <w:r w:rsidRPr="0029602D">
        <w:rPr>
          <w:sz w:val="24"/>
          <w:szCs w:val="24"/>
        </w:rPr>
        <w:t xml:space="preserve">n STFC collaborator </w:t>
      </w:r>
      <w:r w:rsidR="007C0C54">
        <w:rPr>
          <w:sz w:val="24"/>
          <w:szCs w:val="24"/>
        </w:rPr>
        <w:t xml:space="preserve">visiting site and </w:t>
      </w:r>
      <w:r w:rsidRPr="0029602D">
        <w:rPr>
          <w:sz w:val="24"/>
          <w:szCs w:val="24"/>
        </w:rPr>
        <w:t>bringing some equipment</w:t>
      </w:r>
      <w:r w:rsidR="007C0C54">
        <w:rPr>
          <w:sz w:val="24"/>
          <w:szCs w:val="24"/>
        </w:rPr>
        <w:t xml:space="preserve"> for use in an </w:t>
      </w:r>
      <w:proofErr w:type="gramStart"/>
      <w:r w:rsidR="007C0C54">
        <w:rPr>
          <w:sz w:val="24"/>
          <w:szCs w:val="24"/>
        </w:rPr>
        <w:t>experiment</w:t>
      </w:r>
      <w:proofErr w:type="gramEnd"/>
    </w:p>
    <w:p w14:paraId="4D996BC8" w14:textId="77777777" w:rsidR="0043564E" w:rsidRDefault="0043564E" w:rsidP="0043564E">
      <w:pPr>
        <w:rPr>
          <w:sz w:val="24"/>
          <w:szCs w:val="24"/>
        </w:rPr>
      </w:pPr>
      <w:r>
        <w:rPr>
          <w:sz w:val="24"/>
          <w:szCs w:val="24"/>
        </w:rPr>
        <w:t>Using this information, your knowledge of your department’s contractor management process, and the proformas from Appendix 8, develop a set of safety activities for the:</w:t>
      </w:r>
    </w:p>
    <w:p w14:paraId="11C8BDDD" w14:textId="6B8AFFA8" w:rsidR="0043564E" w:rsidRPr="008B6731" w:rsidRDefault="0043564E" w:rsidP="0043564E">
      <w:pPr>
        <w:pStyle w:val="ListParagraph"/>
        <w:numPr>
          <w:ilvl w:val="0"/>
          <w:numId w:val="20"/>
        </w:numPr>
        <w:rPr>
          <w:sz w:val="24"/>
          <w:szCs w:val="24"/>
        </w:rPr>
      </w:pPr>
      <w:r>
        <w:rPr>
          <w:sz w:val="24"/>
          <w:szCs w:val="24"/>
        </w:rPr>
        <w:t>Staff Letting Contracts</w:t>
      </w:r>
      <w:r w:rsidR="007C0C54">
        <w:rPr>
          <w:sz w:val="24"/>
          <w:szCs w:val="24"/>
        </w:rPr>
        <w:t xml:space="preserve"> (SLC)</w:t>
      </w:r>
    </w:p>
    <w:p w14:paraId="5D287178" w14:textId="40486D3E" w:rsidR="0043564E" w:rsidRPr="008B6731" w:rsidRDefault="0043564E" w:rsidP="0043564E">
      <w:pPr>
        <w:pStyle w:val="ListParagraph"/>
        <w:numPr>
          <w:ilvl w:val="0"/>
          <w:numId w:val="20"/>
        </w:numPr>
        <w:rPr>
          <w:sz w:val="24"/>
          <w:szCs w:val="24"/>
        </w:rPr>
      </w:pPr>
      <w:r w:rsidRPr="008B6731">
        <w:rPr>
          <w:sz w:val="24"/>
          <w:szCs w:val="24"/>
        </w:rPr>
        <w:t>The Co</w:t>
      </w:r>
      <w:r>
        <w:rPr>
          <w:sz w:val="24"/>
          <w:szCs w:val="24"/>
        </w:rPr>
        <w:t>ntract Supervising Officer</w:t>
      </w:r>
      <w:r w:rsidR="007C0C54">
        <w:rPr>
          <w:sz w:val="24"/>
          <w:szCs w:val="24"/>
        </w:rPr>
        <w:t xml:space="preserve"> (CSO)</w:t>
      </w:r>
    </w:p>
    <w:p w14:paraId="7395EC8C" w14:textId="77777777" w:rsidR="0043564E" w:rsidRPr="008B6731" w:rsidRDefault="0043564E" w:rsidP="0043564E">
      <w:pPr>
        <w:pStyle w:val="ListParagraph"/>
        <w:numPr>
          <w:ilvl w:val="0"/>
          <w:numId w:val="20"/>
        </w:numPr>
        <w:rPr>
          <w:sz w:val="24"/>
          <w:szCs w:val="24"/>
        </w:rPr>
      </w:pPr>
      <w:r w:rsidRPr="008B6731">
        <w:rPr>
          <w:sz w:val="24"/>
          <w:szCs w:val="24"/>
        </w:rPr>
        <w:t>The Contractor</w:t>
      </w:r>
    </w:p>
    <w:p w14:paraId="59A09C89" w14:textId="23858207" w:rsidR="0043564E" w:rsidRPr="00F77E26" w:rsidRDefault="0043564E" w:rsidP="0043564E">
      <w:pPr>
        <w:rPr>
          <w:sz w:val="24"/>
          <w:szCs w:val="24"/>
        </w:rPr>
      </w:pPr>
      <w:r>
        <w:rPr>
          <w:sz w:val="24"/>
          <w:szCs w:val="24"/>
        </w:rPr>
        <w:t>Consider what</w:t>
      </w:r>
      <w:r w:rsidRPr="00F77E26">
        <w:rPr>
          <w:sz w:val="24"/>
          <w:szCs w:val="24"/>
        </w:rPr>
        <w:t xml:space="preserve"> should be done </w:t>
      </w:r>
      <w:r>
        <w:rPr>
          <w:sz w:val="24"/>
          <w:szCs w:val="24"/>
        </w:rPr>
        <w:t>prior to the work taking place</w:t>
      </w:r>
      <w:r w:rsidRPr="00F77E26">
        <w:rPr>
          <w:sz w:val="24"/>
          <w:szCs w:val="24"/>
        </w:rPr>
        <w:t>, when the</w:t>
      </w:r>
      <w:r>
        <w:rPr>
          <w:sz w:val="24"/>
          <w:szCs w:val="24"/>
        </w:rPr>
        <w:t xml:space="preserve"> contractor</w:t>
      </w:r>
      <w:r w:rsidRPr="00F77E26">
        <w:rPr>
          <w:sz w:val="24"/>
          <w:szCs w:val="24"/>
        </w:rPr>
        <w:t xml:space="preserve"> </w:t>
      </w:r>
      <w:r>
        <w:rPr>
          <w:sz w:val="24"/>
          <w:szCs w:val="24"/>
        </w:rPr>
        <w:t>is</w:t>
      </w:r>
      <w:r w:rsidRPr="00F77E26">
        <w:rPr>
          <w:sz w:val="24"/>
          <w:szCs w:val="24"/>
        </w:rPr>
        <w:t xml:space="preserve"> on site</w:t>
      </w:r>
      <w:r>
        <w:rPr>
          <w:sz w:val="24"/>
          <w:szCs w:val="24"/>
        </w:rPr>
        <w:t xml:space="preserve"> working</w:t>
      </w:r>
      <w:r w:rsidRPr="00F77E26">
        <w:rPr>
          <w:sz w:val="24"/>
          <w:szCs w:val="24"/>
        </w:rPr>
        <w:t>, and when they leave</w:t>
      </w:r>
      <w:r>
        <w:rPr>
          <w:sz w:val="24"/>
          <w:szCs w:val="24"/>
        </w:rPr>
        <w:t>, including:</w:t>
      </w:r>
    </w:p>
    <w:p w14:paraId="79ECC50D" w14:textId="26916526" w:rsidR="007C0C54" w:rsidRDefault="007C0C54" w:rsidP="0043564E">
      <w:pPr>
        <w:pStyle w:val="ListParagraph"/>
        <w:numPr>
          <w:ilvl w:val="0"/>
          <w:numId w:val="24"/>
        </w:numPr>
        <w:rPr>
          <w:sz w:val="24"/>
          <w:szCs w:val="24"/>
        </w:rPr>
      </w:pPr>
      <w:r>
        <w:rPr>
          <w:sz w:val="24"/>
          <w:szCs w:val="24"/>
        </w:rPr>
        <w:t>identify who carries out the SLC and CSO duties (it may be more than one person)?</w:t>
      </w:r>
    </w:p>
    <w:p w14:paraId="43519954" w14:textId="050E7353" w:rsidR="007C0C54" w:rsidRPr="007C0C54" w:rsidRDefault="007C0C54" w:rsidP="007C0C54">
      <w:pPr>
        <w:pStyle w:val="ListParagraph"/>
        <w:numPr>
          <w:ilvl w:val="0"/>
          <w:numId w:val="24"/>
        </w:numPr>
        <w:rPr>
          <w:sz w:val="24"/>
          <w:szCs w:val="24"/>
        </w:rPr>
      </w:pPr>
      <w:r>
        <w:rPr>
          <w:sz w:val="24"/>
          <w:szCs w:val="24"/>
        </w:rPr>
        <w:t>what happens if those undertaking the SLC and CSO roles are not available?</w:t>
      </w:r>
    </w:p>
    <w:p w14:paraId="01A22058" w14:textId="11759FC7" w:rsidR="0043564E" w:rsidRDefault="0043564E" w:rsidP="0043564E">
      <w:pPr>
        <w:pStyle w:val="ListParagraph"/>
        <w:numPr>
          <w:ilvl w:val="0"/>
          <w:numId w:val="24"/>
        </w:numPr>
        <w:rPr>
          <w:sz w:val="24"/>
          <w:szCs w:val="24"/>
        </w:rPr>
      </w:pPr>
      <w:r w:rsidRPr="00F77E26">
        <w:rPr>
          <w:sz w:val="24"/>
          <w:szCs w:val="24"/>
        </w:rPr>
        <w:t xml:space="preserve">what sort of information do </w:t>
      </w:r>
      <w:r>
        <w:rPr>
          <w:sz w:val="24"/>
          <w:szCs w:val="24"/>
        </w:rPr>
        <w:t>we</w:t>
      </w:r>
      <w:r w:rsidRPr="00F77E26">
        <w:rPr>
          <w:sz w:val="24"/>
          <w:szCs w:val="24"/>
        </w:rPr>
        <w:t xml:space="preserve"> need </w:t>
      </w:r>
      <w:r w:rsidR="007C0C54">
        <w:rPr>
          <w:sz w:val="24"/>
          <w:szCs w:val="24"/>
        </w:rPr>
        <w:t>at each</w:t>
      </w:r>
      <w:r>
        <w:rPr>
          <w:sz w:val="24"/>
          <w:szCs w:val="24"/>
        </w:rPr>
        <w:t xml:space="preserve"> stage?</w:t>
      </w:r>
    </w:p>
    <w:p w14:paraId="770ECB1E" w14:textId="0B98AF6F" w:rsidR="007C0C54" w:rsidRPr="00F77E26" w:rsidRDefault="007C0C54" w:rsidP="0043564E">
      <w:pPr>
        <w:pStyle w:val="ListParagraph"/>
        <w:numPr>
          <w:ilvl w:val="0"/>
          <w:numId w:val="24"/>
        </w:numPr>
        <w:rPr>
          <w:sz w:val="24"/>
          <w:szCs w:val="24"/>
        </w:rPr>
      </w:pPr>
      <w:r>
        <w:rPr>
          <w:sz w:val="24"/>
          <w:szCs w:val="24"/>
        </w:rPr>
        <w:t>when will the documents in the Appendices be used</w:t>
      </w:r>
      <w:r w:rsidR="007C77C8">
        <w:rPr>
          <w:sz w:val="24"/>
          <w:szCs w:val="24"/>
        </w:rPr>
        <w:t xml:space="preserve"> - if not, why not</w:t>
      </w:r>
      <w:r>
        <w:rPr>
          <w:sz w:val="24"/>
          <w:szCs w:val="24"/>
        </w:rPr>
        <w:t>?</w:t>
      </w:r>
    </w:p>
    <w:p w14:paraId="43BF8B03" w14:textId="77777777" w:rsidR="0043564E" w:rsidRPr="00F77E26" w:rsidRDefault="0043564E" w:rsidP="0043564E">
      <w:pPr>
        <w:pStyle w:val="ListParagraph"/>
        <w:numPr>
          <w:ilvl w:val="0"/>
          <w:numId w:val="24"/>
        </w:numPr>
        <w:rPr>
          <w:sz w:val="24"/>
          <w:szCs w:val="24"/>
        </w:rPr>
      </w:pPr>
      <w:r w:rsidRPr="00F77E26">
        <w:rPr>
          <w:sz w:val="24"/>
          <w:szCs w:val="24"/>
        </w:rPr>
        <w:t>what should be done before the</w:t>
      </w:r>
      <w:r>
        <w:rPr>
          <w:sz w:val="24"/>
          <w:szCs w:val="24"/>
        </w:rPr>
        <w:t xml:space="preserve"> contractor</w:t>
      </w:r>
      <w:r w:rsidRPr="00F77E26">
        <w:rPr>
          <w:sz w:val="24"/>
          <w:szCs w:val="24"/>
        </w:rPr>
        <w:t xml:space="preserve"> </w:t>
      </w:r>
      <w:r>
        <w:rPr>
          <w:sz w:val="24"/>
          <w:szCs w:val="24"/>
        </w:rPr>
        <w:t>arrives and</w:t>
      </w:r>
      <w:r w:rsidRPr="00F77E26">
        <w:rPr>
          <w:sz w:val="24"/>
          <w:szCs w:val="24"/>
        </w:rPr>
        <w:t xml:space="preserve"> when they </w:t>
      </w:r>
      <w:proofErr w:type="gramStart"/>
      <w:r>
        <w:rPr>
          <w:sz w:val="24"/>
          <w:szCs w:val="24"/>
        </w:rPr>
        <w:t xml:space="preserve">actually </w:t>
      </w:r>
      <w:r w:rsidRPr="00F77E26">
        <w:rPr>
          <w:sz w:val="24"/>
          <w:szCs w:val="24"/>
        </w:rPr>
        <w:t>arrive</w:t>
      </w:r>
      <w:proofErr w:type="gramEnd"/>
      <w:r>
        <w:rPr>
          <w:sz w:val="24"/>
          <w:szCs w:val="24"/>
        </w:rPr>
        <w:t>?</w:t>
      </w:r>
    </w:p>
    <w:p w14:paraId="07AB7A3A" w14:textId="492A5BB5" w:rsidR="007C0C54" w:rsidRPr="007C0C54" w:rsidRDefault="0043564E" w:rsidP="007C0C54">
      <w:pPr>
        <w:pStyle w:val="ListParagraph"/>
        <w:numPr>
          <w:ilvl w:val="0"/>
          <w:numId w:val="24"/>
        </w:numPr>
        <w:rPr>
          <w:sz w:val="24"/>
          <w:szCs w:val="24"/>
        </w:rPr>
      </w:pPr>
      <w:r>
        <w:rPr>
          <w:sz w:val="24"/>
          <w:szCs w:val="24"/>
        </w:rPr>
        <w:t xml:space="preserve">what do the parties need to do </w:t>
      </w:r>
      <w:r w:rsidRPr="00F77E26">
        <w:rPr>
          <w:sz w:val="24"/>
          <w:szCs w:val="24"/>
        </w:rPr>
        <w:t>whil</w:t>
      </w:r>
      <w:r>
        <w:rPr>
          <w:sz w:val="24"/>
          <w:szCs w:val="24"/>
        </w:rPr>
        <w:t>st</w:t>
      </w:r>
      <w:r w:rsidRPr="00F77E26">
        <w:rPr>
          <w:sz w:val="24"/>
          <w:szCs w:val="24"/>
        </w:rPr>
        <w:t xml:space="preserve"> they are on site working</w:t>
      </w:r>
      <w:r>
        <w:rPr>
          <w:sz w:val="24"/>
          <w:szCs w:val="24"/>
        </w:rPr>
        <w:t xml:space="preserve"> regarding monitoring and</w:t>
      </w:r>
      <w:r w:rsidRPr="00F77E26">
        <w:rPr>
          <w:sz w:val="24"/>
          <w:szCs w:val="24"/>
        </w:rPr>
        <w:t xml:space="preserve"> </w:t>
      </w:r>
      <w:r>
        <w:rPr>
          <w:sz w:val="24"/>
          <w:szCs w:val="24"/>
        </w:rPr>
        <w:t>in normal and abnormal circumstances?</w:t>
      </w:r>
    </w:p>
    <w:p w14:paraId="3913BDCE" w14:textId="77777777" w:rsidR="0043564E" w:rsidRDefault="0043564E" w:rsidP="0043564E">
      <w:pPr>
        <w:pStyle w:val="ListParagraph"/>
        <w:numPr>
          <w:ilvl w:val="0"/>
          <w:numId w:val="24"/>
        </w:numPr>
        <w:rPr>
          <w:sz w:val="24"/>
          <w:szCs w:val="24"/>
        </w:rPr>
      </w:pPr>
      <w:r>
        <w:rPr>
          <w:sz w:val="24"/>
          <w:szCs w:val="24"/>
        </w:rPr>
        <w:t>what needs to happen when they leave and afterwards?</w:t>
      </w:r>
    </w:p>
    <w:p w14:paraId="7E2B6385" w14:textId="6195D675" w:rsidR="007C0C54" w:rsidRDefault="0043564E" w:rsidP="0043564E">
      <w:pPr>
        <w:rPr>
          <w:sz w:val="24"/>
          <w:szCs w:val="24"/>
        </w:rPr>
      </w:pPr>
      <w:r w:rsidRPr="00F77E26">
        <w:rPr>
          <w:sz w:val="24"/>
          <w:szCs w:val="24"/>
        </w:rPr>
        <w:t xml:space="preserve">The emphasis should be on </w:t>
      </w:r>
      <w:r>
        <w:rPr>
          <w:sz w:val="24"/>
          <w:szCs w:val="24"/>
        </w:rPr>
        <w:t xml:space="preserve">determining </w:t>
      </w:r>
      <w:r w:rsidRPr="00F77E26">
        <w:rPr>
          <w:sz w:val="24"/>
          <w:szCs w:val="24"/>
        </w:rPr>
        <w:t>examples of evidence</w:t>
      </w:r>
      <w:r>
        <w:rPr>
          <w:sz w:val="24"/>
          <w:szCs w:val="24"/>
        </w:rPr>
        <w:t xml:space="preserve"> for each stage, and</w:t>
      </w:r>
      <w:r w:rsidRPr="00F77E26">
        <w:rPr>
          <w:sz w:val="24"/>
          <w:szCs w:val="24"/>
        </w:rPr>
        <w:t xml:space="preserve"> how these documents are stored and controlled.</w:t>
      </w:r>
    </w:p>
    <w:p w14:paraId="6B8D9848" w14:textId="70BB2047" w:rsidR="0043564E" w:rsidRDefault="0043564E" w:rsidP="0043564E">
      <w:pPr>
        <w:rPr>
          <w:sz w:val="24"/>
          <w:szCs w:val="24"/>
        </w:rPr>
      </w:pPr>
      <w:r>
        <w:rPr>
          <w:sz w:val="24"/>
          <w:szCs w:val="24"/>
        </w:rPr>
        <w:t xml:space="preserve">Also, </w:t>
      </w:r>
      <w:r w:rsidR="007C0C54">
        <w:rPr>
          <w:sz w:val="24"/>
          <w:szCs w:val="24"/>
        </w:rPr>
        <w:t>determine</w:t>
      </w:r>
      <w:r>
        <w:rPr>
          <w:sz w:val="24"/>
          <w:szCs w:val="24"/>
        </w:rPr>
        <w:t xml:space="preserve"> any shortfalls in you contractor management </w:t>
      </w:r>
      <w:r w:rsidR="007C0C54">
        <w:rPr>
          <w:sz w:val="24"/>
          <w:szCs w:val="24"/>
        </w:rPr>
        <w:t>processes</w:t>
      </w:r>
      <w:r>
        <w:rPr>
          <w:sz w:val="24"/>
          <w:szCs w:val="24"/>
        </w:rPr>
        <w:t xml:space="preserve"> based on Appendix 8</w:t>
      </w:r>
    </w:p>
    <w:p w14:paraId="35F8A68F" w14:textId="7B8EDB29" w:rsidR="00313C15" w:rsidRDefault="0043564E" w:rsidP="00313C15">
      <w:pPr>
        <w:rPr>
          <w:sz w:val="24"/>
          <w:szCs w:val="24"/>
        </w:rPr>
      </w:pPr>
      <w:r w:rsidRPr="00F77E26">
        <w:rPr>
          <w:sz w:val="24"/>
          <w:szCs w:val="24"/>
        </w:rPr>
        <w:t>To conclude the exercise, each Group will be asked to summaris</w:t>
      </w:r>
      <w:r>
        <w:rPr>
          <w:sz w:val="24"/>
          <w:szCs w:val="24"/>
        </w:rPr>
        <w:t>e</w:t>
      </w:r>
      <w:r w:rsidRPr="00F77E26">
        <w:rPr>
          <w:sz w:val="24"/>
          <w:szCs w:val="24"/>
        </w:rPr>
        <w:t xml:space="preserve"> the responsibilities of the three actors in contract management listed above.</w:t>
      </w:r>
      <w:r w:rsidR="00313C15">
        <w:rPr>
          <w:sz w:val="24"/>
          <w:szCs w:val="24"/>
        </w:rPr>
        <w:br w:type="page"/>
      </w:r>
    </w:p>
    <w:p w14:paraId="1F1A9F3B" w14:textId="656035EC" w:rsidR="00313C15" w:rsidRDefault="00313C15" w:rsidP="00313C15">
      <w:pPr>
        <w:rPr>
          <w:b/>
          <w:bCs/>
          <w:sz w:val="28"/>
          <w:szCs w:val="28"/>
        </w:rPr>
      </w:pPr>
      <w:r>
        <w:rPr>
          <w:b/>
          <w:bCs/>
          <w:sz w:val="28"/>
          <w:szCs w:val="28"/>
        </w:rPr>
        <w:lastRenderedPageBreak/>
        <w:t xml:space="preserve">STFC Contract Management Timeline Diagram: Activities BEFORE the contract </w:t>
      </w:r>
      <w:proofErr w:type="gramStart"/>
      <w:r>
        <w:rPr>
          <w:b/>
          <w:bCs/>
          <w:sz w:val="28"/>
          <w:szCs w:val="28"/>
        </w:rPr>
        <w:t>starts</w:t>
      </w:r>
      <w:proofErr w:type="gramEnd"/>
    </w:p>
    <w:tbl>
      <w:tblPr>
        <w:tblStyle w:val="TableGrid"/>
        <w:tblW w:w="13348" w:type="dxa"/>
        <w:tblInd w:w="137" w:type="dxa"/>
        <w:tblLayout w:type="fixed"/>
        <w:tblLook w:val="04A0" w:firstRow="1" w:lastRow="0" w:firstColumn="1" w:lastColumn="0" w:noHBand="0" w:noVBand="1"/>
      </w:tblPr>
      <w:tblGrid>
        <w:gridCol w:w="1417"/>
        <w:gridCol w:w="3977"/>
        <w:gridCol w:w="3977"/>
        <w:gridCol w:w="3977"/>
      </w:tblGrid>
      <w:tr w:rsidR="00313C15" w:rsidRPr="009C0CED" w14:paraId="6A99E739" w14:textId="77777777" w:rsidTr="005D0050">
        <w:tc>
          <w:tcPr>
            <w:tcW w:w="1417" w:type="dxa"/>
          </w:tcPr>
          <w:p w14:paraId="5B5B67C2" w14:textId="77777777" w:rsidR="00313C15" w:rsidRPr="00B65847" w:rsidRDefault="00313C15" w:rsidP="005D0050">
            <w:pPr>
              <w:rPr>
                <w:b/>
                <w:sz w:val="20"/>
                <w:szCs w:val="24"/>
              </w:rPr>
            </w:pPr>
          </w:p>
        </w:tc>
        <w:tc>
          <w:tcPr>
            <w:tcW w:w="3977" w:type="dxa"/>
          </w:tcPr>
          <w:p w14:paraId="5CA868B3" w14:textId="7C979142" w:rsidR="00313C15" w:rsidRPr="009C0CED" w:rsidRDefault="00313C15" w:rsidP="005D0050">
            <w:pPr>
              <w:rPr>
                <w:b/>
                <w:sz w:val="24"/>
                <w:szCs w:val="24"/>
              </w:rPr>
            </w:pPr>
            <w:r w:rsidRPr="009C0CED">
              <w:rPr>
                <w:b/>
                <w:sz w:val="24"/>
                <w:szCs w:val="24"/>
              </w:rPr>
              <w:t>Initial Planning</w:t>
            </w:r>
          </w:p>
        </w:tc>
        <w:tc>
          <w:tcPr>
            <w:tcW w:w="3977" w:type="dxa"/>
          </w:tcPr>
          <w:p w14:paraId="43C57218" w14:textId="77777777" w:rsidR="00313C15" w:rsidRPr="009C0CED" w:rsidRDefault="00313C15" w:rsidP="005D0050">
            <w:pPr>
              <w:rPr>
                <w:b/>
                <w:sz w:val="24"/>
                <w:szCs w:val="24"/>
              </w:rPr>
            </w:pPr>
            <w:r w:rsidRPr="009C0CED">
              <w:rPr>
                <w:b/>
                <w:sz w:val="24"/>
                <w:szCs w:val="24"/>
              </w:rPr>
              <w:t>Selection</w:t>
            </w:r>
          </w:p>
        </w:tc>
        <w:tc>
          <w:tcPr>
            <w:tcW w:w="3977" w:type="dxa"/>
          </w:tcPr>
          <w:p w14:paraId="08B6DF1C" w14:textId="77777777" w:rsidR="00313C15" w:rsidRPr="009C0CED" w:rsidRDefault="00313C15" w:rsidP="005D0050">
            <w:pPr>
              <w:rPr>
                <w:b/>
                <w:sz w:val="24"/>
                <w:szCs w:val="24"/>
              </w:rPr>
            </w:pPr>
            <w:r w:rsidRPr="009C0CED">
              <w:rPr>
                <w:b/>
                <w:sz w:val="24"/>
                <w:szCs w:val="24"/>
              </w:rPr>
              <w:t>Detailed Planning</w:t>
            </w:r>
          </w:p>
        </w:tc>
      </w:tr>
      <w:tr w:rsidR="00313C15" w14:paraId="17F80DF5" w14:textId="77777777" w:rsidTr="005D0050">
        <w:trPr>
          <w:trHeight w:val="2063"/>
        </w:trPr>
        <w:tc>
          <w:tcPr>
            <w:tcW w:w="1417" w:type="dxa"/>
          </w:tcPr>
          <w:p w14:paraId="2D485C6F" w14:textId="77777777" w:rsidR="00313C15" w:rsidRPr="009C0CED" w:rsidRDefault="00313C15" w:rsidP="005D0050">
            <w:pPr>
              <w:rPr>
                <w:b/>
              </w:rPr>
            </w:pPr>
            <w:r>
              <w:rPr>
                <w:b/>
              </w:rPr>
              <w:t xml:space="preserve">Staff Letting Contract (SLC) </w:t>
            </w:r>
          </w:p>
        </w:tc>
        <w:tc>
          <w:tcPr>
            <w:tcW w:w="3977" w:type="dxa"/>
          </w:tcPr>
          <w:p w14:paraId="4C0EE949" w14:textId="43030193" w:rsidR="00313C15" w:rsidRDefault="00313C15" w:rsidP="005D0050">
            <w:pPr>
              <w:spacing w:after="160"/>
              <w:rPr>
                <w:b/>
              </w:rPr>
            </w:pPr>
          </w:p>
          <w:p w14:paraId="731882FD" w14:textId="6FC3B415" w:rsidR="00313C15" w:rsidRDefault="00313C15" w:rsidP="005D0050">
            <w:pPr>
              <w:spacing w:after="160"/>
              <w:rPr>
                <w:b/>
              </w:rPr>
            </w:pPr>
          </w:p>
          <w:p w14:paraId="0E660C37" w14:textId="77777777" w:rsidR="00313C15" w:rsidRDefault="00313C15" w:rsidP="005D0050">
            <w:pPr>
              <w:spacing w:after="160"/>
              <w:rPr>
                <w:b/>
              </w:rPr>
            </w:pPr>
          </w:p>
          <w:p w14:paraId="7BEF4775" w14:textId="77777777" w:rsidR="00313C15" w:rsidRDefault="00313C15" w:rsidP="005D0050">
            <w:pPr>
              <w:spacing w:after="160"/>
              <w:rPr>
                <w:b/>
              </w:rPr>
            </w:pPr>
          </w:p>
          <w:p w14:paraId="25955D86" w14:textId="77777777" w:rsidR="00313C15" w:rsidRDefault="00313C15" w:rsidP="005D0050">
            <w:pPr>
              <w:spacing w:after="160"/>
              <w:rPr>
                <w:b/>
              </w:rPr>
            </w:pPr>
          </w:p>
          <w:p w14:paraId="6E31A7A2" w14:textId="77777777" w:rsidR="00313C15" w:rsidRPr="005854F5" w:rsidRDefault="00313C15" w:rsidP="005D0050">
            <w:pPr>
              <w:spacing w:after="160"/>
              <w:rPr>
                <w:b/>
              </w:rPr>
            </w:pPr>
          </w:p>
        </w:tc>
        <w:tc>
          <w:tcPr>
            <w:tcW w:w="3977" w:type="dxa"/>
          </w:tcPr>
          <w:p w14:paraId="01F8D669" w14:textId="1DDAD901" w:rsidR="00313C15" w:rsidRDefault="00313C15" w:rsidP="005D0050">
            <w:pPr>
              <w:spacing w:after="60"/>
            </w:pPr>
          </w:p>
        </w:tc>
        <w:tc>
          <w:tcPr>
            <w:tcW w:w="3977" w:type="dxa"/>
          </w:tcPr>
          <w:p w14:paraId="424624A1" w14:textId="1EDF13A2" w:rsidR="00313C15" w:rsidRDefault="00313C15" w:rsidP="005D0050">
            <w:pPr>
              <w:pStyle w:val="ListParagraph"/>
              <w:spacing w:after="60"/>
              <w:ind w:left="515"/>
              <w:contextualSpacing w:val="0"/>
            </w:pPr>
          </w:p>
        </w:tc>
      </w:tr>
      <w:tr w:rsidR="00313C15" w14:paraId="154721A4" w14:textId="77777777" w:rsidTr="005D0050">
        <w:trPr>
          <w:trHeight w:val="1728"/>
        </w:trPr>
        <w:tc>
          <w:tcPr>
            <w:tcW w:w="1417" w:type="dxa"/>
          </w:tcPr>
          <w:p w14:paraId="223C35D7" w14:textId="77777777" w:rsidR="00313C15" w:rsidRPr="006B5153" w:rsidRDefault="00313C15" w:rsidP="005D0050">
            <w:pPr>
              <w:pStyle w:val="Default"/>
              <w:rPr>
                <w:rFonts w:asciiTheme="minorHAnsi" w:hAnsiTheme="minorHAnsi" w:cstheme="minorHAnsi"/>
              </w:rPr>
            </w:pPr>
            <w:r w:rsidRPr="006B5153">
              <w:rPr>
                <w:rFonts w:asciiTheme="minorHAnsi" w:hAnsiTheme="minorHAnsi" w:cstheme="minorHAnsi"/>
                <w:b/>
                <w:bCs/>
                <w:sz w:val="22"/>
                <w:szCs w:val="22"/>
              </w:rPr>
              <w:t xml:space="preserve">Contract Supervising Officer (CSO) </w:t>
            </w:r>
          </w:p>
          <w:p w14:paraId="7AEA37AB" w14:textId="77777777" w:rsidR="00313C15" w:rsidRPr="006B5153" w:rsidRDefault="00313C15" w:rsidP="005D0050">
            <w:pPr>
              <w:rPr>
                <w:rFonts w:cstheme="minorHAnsi"/>
                <w:b/>
              </w:rPr>
            </w:pPr>
          </w:p>
        </w:tc>
        <w:tc>
          <w:tcPr>
            <w:tcW w:w="3977" w:type="dxa"/>
          </w:tcPr>
          <w:p w14:paraId="06668EAA" w14:textId="77777777" w:rsidR="00313C15" w:rsidRDefault="00313C15" w:rsidP="005D0050">
            <w:pPr>
              <w:spacing w:after="160"/>
              <w:rPr>
                <w:b/>
              </w:rPr>
            </w:pPr>
          </w:p>
          <w:p w14:paraId="277BC6D5" w14:textId="77777777" w:rsidR="00313C15" w:rsidRDefault="00313C15" w:rsidP="005D0050">
            <w:pPr>
              <w:spacing w:after="160"/>
              <w:rPr>
                <w:b/>
              </w:rPr>
            </w:pPr>
          </w:p>
          <w:p w14:paraId="5287A043" w14:textId="77777777" w:rsidR="00313C15" w:rsidRDefault="00313C15" w:rsidP="005D0050">
            <w:pPr>
              <w:spacing w:after="160"/>
              <w:rPr>
                <w:b/>
              </w:rPr>
            </w:pPr>
          </w:p>
          <w:p w14:paraId="381BFDBC" w14:textId="77777777" w:rsidR="00313C15" w:rsidRDefault="00313C15" w:rsidP="005D0050">
            <w:pPr>
              <w:spacing w:after="160"/>
              <w:rPr>
                <w:b/>
              </w:rPr>
            </w:pPr>
          </w:p>
          <w:p w14:paraId="24E1F582" w14:textId="77777777" w:rsidR="00313C15" w:rsidRDefault="00313C15" w:rsidP="005D0050">
            <w:pPr>
              <w:spacing w:after="160"/>
              <w:rPr>
                <w:b/>
              </w:rPr>
            </w:pPr>
          </w:p>
          <w:p w14:paraId="0B943866" w14:textId="77777777" w:rsidR="00313C15" w:rsidRPr="005854F5" w:rsidRDefault="00313C15" w:rsidP="005D0050">
            <w:pPr>
              <w:spacing w:after="160"/>
              <w:rPr>
                <w:b/>
              </w:rPr>
            </w:pPr>
          </w:p>
        </w:tc>
        <w:tc>
          <w:tcPr>
            <w:tcW w:w="3977" w:type="dxa"/>
          </w:tcPr>
          <w:p w14:paraId="50444F0F" w14:textId="77777777" w:rsidR="00313C15" w:rsidRDefault="00313C15" w:rsidP="005D0050">
            <w:pPr>
              <w:spacing w:after="60"/>
            </w:pPr>
          </w:p>
        </w:tc>
        <w:tc>
          <w:tcPr>
            <w:tcW w:w="3977" w:type="dxa"/>
          </w:tcPr>
          <w:p w14:paraId="6799E084" w14:textId="3830EEAC" w:rsidR="00313C15" w:rsidRDefault="00313C15" w:rsidP="005D0050">
            <w:pPr>
              <w:pStyle w:val="ListParagraph"/>
              <w:spacing w:after="60"/>
              <w:ind w:left="515"/>
              <w:contextualSpacing w:val="0"/>
            </w:pPr>
          </w:p>
        </w:tc>
      </w:tr>
      <w:tr w:rsidR="00313C15" w14:paraId="2D83E59A" w14:textId="77777777" w:rsidTr="005D0050">
        <w:trPr>
          <w:trHeight w:val="1266"/>
        </w:trPr>
        <w:tc>
          <w:tcPr>
            <w:tcW w:w="1417" w:type="dxa"/>
          </w:tcPr>
          <w:p w14:paraId="64E24374" w14:textId="77777777" w:rsidR="00313C15" w:rsidRPr="006B5153" w:rsidRDefault="00313C15" w:rsidP="005D0050">
            <w:pPr>
              <w:pStyle w:val="Default"/>
              <w:rPr>
                <w:rFonts w:asciiTheme="minorHAnsi" w:hAnsiTheme="minorHAnsi" w:cstheme="minorHAnsi"/>
              </w:rPr>
            </w:pPr>
            <w:r w:rsidRPr="006B5153">
              <w:rPr>
                <w:rFonts w:asciiTheme="minorHAnsi" w:hAnsiTheme="minorHAnsi" w:cstheme="minorHAnsi"/>
                <w:b/>
                <w:bCs/>
                <w:sz w:val="22"/>
                <w:szCs w:val="22"/>
              </w:rPr>
              <w:t>Contractor</w:t>
            </w:r>
          </w:p>
        </w:tc>
        <w:tc>
          <w:tcPr>
            <w:tcW w:w="3977" w:type="dxa"/>
          </w:tcPr>
          <w:p w14:paraId="57429FCB" w14:textId="77777777" w:rsidR="00313C15" w:rsidRPr="0057254D" w:rsidRDefault="00313C15" w:rsidP="005D0050">
            <w:pPr>
              <w:spacing w:after="160"/>
              <w:rPr>
                <w:b/>
              </w:rPr>
            </w:pPr>
          </w:p>
          <w:p w14:paraId="31F902BE" w14:textId="77777777" w:rsidR="00313C15" w:rsidRPr="0057254D" w:rsidRDefault="00313C15" w:rsidP="005D0050">
            <w:pPr>
              <w:spacing w:after="160"/>
              <w:rPr>
                <w:b/>
              </w:rPr>
            </w:pPr>
          </w:p>
          <w:p w14:paraId="38EAFE41" w14:textId="77777777" w:rsidR="00313C15" w:rsidRPr="0057254D" w:rsidRDefault="00313C15" w:rsidP="005D0050">
            <w:pPr>
              <w:spacing w:after="160"/>
              <w:rPr>
                <w:b/>
              </w:rPr>
            </w:pPr>
          </w:p>
          <w:p w14:paraId="2A28C52D" w14:textId="77777777" w:rsidR="00313C15" w:rsidRPr="0057254D" w:rsidRDefault="00313C15" w:rsidP="005D0050">
            <w:pPr>
              <w:spacing w:after="160"/>
              <w:rPr>
                <w:b/>
              </w:rPr>
            </w:pPr>
          </w:p>
          <w:p w14:paraId="792126B6" w14:textId="77777777" w:rsidR="00313C15" w:rsidRDefault="00313C15" w:rsidP="005D0050">
            <w:pPr>
              <w:spacing w:after="160"/>
              <w:rPr>
                <w:b/>
              </w:rPr>
            </w:pPr>
          </w:p>
          <w:p w14:paraId="07D70C61" w14:textId="77777777" w:rsidR="00313C15" w:rsidRPr="0057254D" w:rsidRDefault="00313C15" w:rsidP="005D0050">
            <w:pPr>
              <w:spacing w:after="160"/>
              <w:rPr>
                <w:b/>
              </w:rPr>
            </w:pPr>
          </w:p>
        </w:tc>
        <w:tc>
          <w:tcPr>
            <w:tcW w:w="3977" w:type="dxa"/>
          </w:tcPr>
          <w:p w14:paraId="6002AD3E" w14:textId="77777777" w:rsidR="00313C15" w:rsidRDefault="00313C15" w:rsidP="005D0050">
            <w:pPr>
              <w:spacing w:after="60"/>
            </w:pPr>
          </w:p>
        </w:tc>
        <w:tc>
          <w:tcPr>
            <w:tcW w:w="3977" w:type="dxa"/>
          </w:tcPr>
          <w:p w14:paraId="61BD12B7" w14:textId="77777777" w:rsidR="00313C15" w:rsidRDefault="00313C15" w:rsidP="005D0050">
            <w:pPr>
              <w:pStyle w:val="ListParagraph"/>
              <w:spacing w:after="60"/>
              <w:ind w:left="515"/>
              <w:contextualSpacing w:val="0"/>
            </w:pPr>
          </w:p>
        </w:tc>
      </w:tr>
    </w:tbl>
    <w:p w14:paraId="380C06BC" w14:textId="77777777" w:rsidR="00313C15" w:rsidRDefault="00313C15" w:rsidP="00313C15">
      <w:pPr>
        <w:rPr>
          <w:rFonts w:ascii="Calibri" w:hAnsi="Calibri" w:cs="Calibri"/>
          <w:b/>
          <w:bCs/>
          <w:color w:val="000000"/>
          <w:sz w:val="28"/>
          <w:szCs w:val="28"/>
        </w:rPr>
      </w:pPr>
      <w:r>
        <w:rPr>
          <w:rFonts w:ascii="Calibri" w:hAnsi="Calibri" w:cs="Calibri"/>
          <w:b/>
          <w:bCs/>
          <w:color w:val="000000"/>
          <w:sz w:val="28"/>
          <w:szCs w:val="28"/>
        </w:rPr>
        <w:br w:type="page"/>
      </w:r>
    </w:p>
    <w:p w14:paraId="406B2035" w14:textId="77777777" w:rsidR="00313C15" w:rsidRDefault="00313C15" w:rsidP="00313C15">
      <w:pPr>
        <w:rPr>
          <w:rFonts w:ascii="Calibri" w:hAnsi="Calibri" w:cs="Calibri"/>
          <w:b/>
          <w:bCs/>
          <w:color w:val="000000"/>
          <w:sz w:val="28"/>
          <w:szCs w:val="28"/>
        </w:rPr>
      </w:pPr>
      <w:r w:rsidRPr="005854F5">
        <w:rPr>
          <w:rFonts w:ascii="Calibri" w:hAnsi="Calibri" w:cs="Calibri"/>
          <w:b/>
          <w:bCs/>
          <w:color w:val="000000"/>
          <w:sz w:val="28"/>
          <w:szCs w:val="28"/>
        </w:rPr>
        <w:lastRenderedPageBreak/>
        <w:t xml:space="preserve">STFC Contract Management Timeline Diagram: Activities at the START of, DURING and AFTER the </w:t>
      </w:r>
      <w:proofErr w:type="gramStart"/>
      <w:r w:rsidRPr="005854F5">
        <w:rPr>
          <w:rFonts w:ascii="Calibri" w:hAnsi="Calibri" w:cs="Calibri"/>
          <w:b/>
          <w:bCs/>
          <w:color w:val="000000"/>
          <w:sz w:val="28"/>
          <w:szCs w:val="28"/>
        </w:rPr>
        <w:t>contract</w:t>
      </w:r>
      <w:proofErr w:type="gramEnd"/>
    </w:p>
    <w:tbl>
      <w:tblPr>
        <w:tblStyle w:val="TableGrid"/>
        <w:tblW w:w="13348" w:type="dxa"/>
        <w:tblInd w:w="137" w:type="dxa"/>
        <w:tblLayout w:type="fixed"/>
        <w:tblLook w:val="04A0" w:firstRow="1" w:lastRow="0" w:firstColumn="1" w:lastColumn="0" w:noHBand="0" w:noVBand="1"/>
      </w:tblPr>
      <w:tblGrid>
        <w:gridCol w:w="1417"/>
        <w:gridCol w:w="3977"/>
        <w:gridCol w:w="3977"/>
        <w:gridCol w:w="3977"/>
      </w:tblGrid>
      <w:tr w:rsidR="00313C15" w:rsidRPr="0057254D" w14:paraId="536D684B" w14:textId="77777777" w:rsidTr="005D0050">
        <w:tc>
          <w:tcPr>
            <w:tcW w:w="1417" w:type="dxa"/>
          </w:tcPr>
          <w:p w14:paraId="68BF56C9" w14:textId="77777777" w:rsidR="00313C15" w:rsidRPr="0057254D" w:rsidRDefault="00313C15" w:rsidP="005D0050">
            <w:pPr>
              <w:rPr>
                <w:b/>
                <w:bCs/>
                <w:sz w:val="24"/>
                <w:szCs w:val="24"/>
              </w:rPr>
            </w:pPr>
          </w:p>
        </w:tc>
        <w:tc>
          <w:tcPr>
            <w:tcW w:w="3977" w:type="dxa"/>
          </w:tcPr>
          <w:p w14:paraId="0F714C71" w14:textId="77777777" w:rsidR="00313C15" w:rsidRPr="0057254D" w:rsidRDefault="00313C15" w:rsidP="005D0050">
            <w:pPr>
              <w:rPr>
                <w:b/>
                <w:bCs/>
                <w:sz w:val="24"/>
                <w:szCs w:val="24"/>
              </w:rPr>
            </w:pPr>
            <w:r w:rsidRPr="0057254D">
              <w:rPr>
                <w:b/>
                <w:bCs/>
                <w:sz w:val="24"/>
                <w:szCs w:val="24"/>
              </w:rPr>
              <w:t>At the Start</w:t>
            </w:r>
          </w:p>
        </w:tc>
        <w:tc>
          <w:tcPr>
            <w:tcW w:w="3977" w:type="dxa"/>
          </w:tcPr>
          <w:p w14:paraId="088E425A" w14:textId="77777777" w:rsidR="00313C15" w:rsidRPr="0057254D" w:rsidRDefault="00313C15" w:rsidP="005D0050">
            <w:pPr>
              <w:rPr>
                <w:b/>
                <w:bCs/>
                <w:sz w:val="24"/>
                <w:szCs w:val="24"/>
              </w:rPr>
            </w:pPr>
            <w:r w:rsidRPr="0057254D">
              <w:rPr>
                <w:b/>
                <w:bCs/>
                <w:sz w:val="24"/>
                <w:szCs w:val="24"/>
              </w:rPr>
              <w:t>During</w:t>
            </w:r>
          </w:p>
        </w:tc>
        <w:tc>
          <w:tcPr>
            <w:tcW w:w="3977" w:type="dxa"/>
          </w:tcPr>
          <w:p w14:paraId="54942C1E" w14:textId="77777777" w:rsidR="00313C15" w:rsidRPr="0057254D" w:rsidRDefault="00313C15" w:rsidP="005D0050">
            <w:pPr>
              <w:rPr>
                <w:b/>
                <w:bCs/>
                <w:sz w:val="24"/>
                <w:szCs w:val="24"/>
              </w:rPr>
            </w:pPr>
            <w:r w:rsidRPr="0057254D">
              <w:rPr>
                <w:b/>
                <w:bCs/>
                <w:sz w:val="24"/>
                <w:szCs w:val="24"/>
              </w:rPr>
              <w:t>After</w:t>
            </w:r>
          </w:p>
        </w:tc>
      </w:tr>
      <w:tr w:rsidR="00313C15" w14:paraId="3E7C31F6" w14:textId="77777777" w:rsidTr="005D0050">
        <w:trPr>
          <w:trHeight w:val="2063"/>
        </w:trPr>
        <w:tc>
          <w:tcPr>
            <w:tcW w:w="1417" w:type="dxa"/>
          </w:tcPr>
          <w:p w14:paraId="2746E694" w14:textId="77777777" w:rsidR="00313C15" w:rsidRPr="009C0CED" w:rsidRDefault="00313C15" w:rsidP="005D0050">
            <w:pPr>
              <w:rPr>
                <w:b/>
              </w:rPr>
            </w:pPr>
            <w:r>
              <w:rPr>
                <w:b/>
              </w:rPr>
              <w:t xml:space="preserve">Staff Letting Contract (SLC) </w:t>
            </w:r>
          </w:p>
        </w:tc>
        <w:tc>
          <w:tcPr>
            <w:tcW w:w="3977" w:type="dxa"/>
          </w:tcPr>
          <w:p w14:paraId="660893BB" w14:textId="42EDCF27" w:rsidR="00313C15" w:rsidRDefault="00313C15" w:rsidP="005D0050">
            <w:pPr>
              <w:spacing w:after="160"/>
              <w:rPr>
                <w:b/>
              </w:rPr>
            </w:pPr>
          </w:p>
          <w:p w14:paraId="72185036" w14:textId="77777777" w:rsidR="00313C15" w:rsidRDefault="00313C15" w:rsidP="005D0050">
            <w:pPr>
              <w:spacing w:after="160"/>
              <w:rPr>
                <w:b/>
              </w:rPr>
            </w:pPr>
          </w:p>
          <w:p w14:paraId="29CA1B4F" w14:textId="77777777" w:rsidR="00313C15" w:rsidRDefault="00313C15" w:rsidP="005D0050">
            <w:pPr>
              <w:spacing w:after="160"/>
              <w:rPr>
                <w:b/>
              </w:rPr>
            </w:pPr>
          </w:p>
          <w:p w14:paraId="49866A8F" w14:textId="77777777" w:rsidR="00313C15" w:rsidRDefault="00313C15" w:rsidP="005D0050">
            <w:pPr>
              <w:spacing w:after="160"/>
              <w:rPr>
                <w:b/>
              </w:rPr>
            </w:pPr>
          </w:p>
          <w:p w14:paraId="44B2C704" w14:textId="77777777" w:rsidR="00313C15" w:rsidRDefault="00313C15" w:rsidP="005D0050">
            <w:pPr>
              <w:spacing w:after="160"/>
              <w:rPr>
                <w:b/>
              </w:rPr>
            </w:pPr>
          </w:p>
          <w:p w14:paraId="1989C0D8" w14:textId="77777777" w:rsidR="00313C15" w:rsidRPr="005854F5" w:rsidRDefault="00313C15" w:rsidP="005D0050">
            <w:pPr>
              <w:spacing w:after="160"/>
              <w:rPr>
                <w:b/>
              </w:rPr>
            </w:pPr>
          </w:p>
        </w:tc>
        <w:tc>
          <w:tcPr>
            <w:tcW w:w="3977" w:type="dxa"/>
          </w:tcPr>
          <w:p w14:paraId="54B7D085" w14:textId="3C0152FF" w:rsidR="00313C15" w:rsidRDefault="00313C15" w:rsidP="005D0050">
            <w:pPr>
              <w:spacing w:after="60"/>
            </w:pPr>
          </w:p>
        </w:tc>
        <w:tc>
          <w:tcPr>
            <w:tcW w:w="3977" w:type="dxa"/>
          </w:tcPr>
          <w:p w14:paraId="2AC7650B" w14:textId="19D9D442" w:rsidR="00313C15" w:rsidRDefault="00313C15" w:rsidP="005D0050">
            <w:pPr>
              <w:pStyle w:val="ListParagraph"/>
              <w:spacing w:after="60"/>
              <w:ind w:left="515"/>
              <w:contextualSpacing w:val="0"/>
            </w:pPr>
          </w:p>
        </w:tc>
      </w:tr>
      <w:tr w:rsidR="00313C15" w14:paraId="25C7E80B" w14:textId="77777777" w:rsidTr="005D0050">
        <w:trPr>
          <w:trHeight w:val="1728"/>
        </w:trPr>
        <w:tc>
          <w:tcPr>
            <w:tcW w:w="1417" w:type="dxa"/>
          </w:tcPr>
          <w:p w14:paraId="3D95717A" w14:textId="77777777" w:rsidR="00313C15" w:rsidRPr="006B5153" w:rsidRDefault="00313C15" w:rsidP="005D0050">
            <w:pPr>
              <w:pStyle w:val="Default"/>
              <w:rPr>
                <w:rFonts w:asciiTheme="minorHAnsi" w:hAnsiTheme="minorHAnsi" w:cstheme="minorHAnsi"/>
              </w:rPr>
            </w:pPr>
            <w:r w:rsidRPr="006B5153">
              <w:rPr>
                <w:rFonts w:asciiTheme="minorHAnsi" w:hAnsiTheme="minorHAnsi" w:cstheme="minorHAnsi"/>
                <w:b/>
                <w:bCs/>
                <w:sz w:val="22"/>
                <w:szCs w:val="22"/>
              </w:rPr>
              <w:t xml:space="preserve">Contract Supervising Officer (CSO) </w:t>
            </w:r>
          </w:p>
          <w:p w14:paraId="292F1742" w14:textId="77777777" w:rsidR="00313C15" w:rsidRPr="006B5153" w:rsidRDefault="00313C15" w:rsidP="005D0050">
            <w:pPr>
              <w:rPr>
                <w:rFonts w:cstheme="minorHAnsi"/>
                <w:b/>
              </w:rPr>
            </w:pPr>
          </w:p>
        </w:tc>
        <w:tc>
          <w:tcPr>
            <w:tcW w:w="3977" w:type="dxa"/>
          </w:tcPr>
          <w:p w14:paraId="0E9C12D3" w14:textId="13782ACC" w:rsidR="00313C15" w:rsidRDefault="00313C15" w:rsidP="005D0050">
            <w:pPr>
              <w:spacing w:after="160"/>
              <w:rPr>
                <w:b/>
              </w:rPr>
            </w:pPr>
          </w:p>
          <w:p w14:paraId="148AE5F2" w14:textId="3ABD83DB" w:rsidR="00313C15" w:rsidRDefault="00313C15" w:rsidP="005D0050">
            <w:pPr>
              <w:spacing w:after="160"/>
              <w:rPr>
                <w:b/>
              </w:rPr>
            </w:pPr>
          </w:p>
          <w:p w14:paraId="2FA43EB8" w14:textId="449C4986" w:rsidR="00313C15" w:rsidRDefault="00313C15" w:rsidP="005D0050">
            <w:pPr>
              <w:spacing w:after="160"/>
              <w:rPr>
                <w:b/>
              </w:rPr>
            </w:pPr>
          </w:p>
          <w:p w14:paraId="4B06EF76" w14:textId="062AFD0B" w:rsidR="00313C15" w:rsidRDefault="00313C15" w:rsidP="005D0050">
            <w:pPr>
              <w:spacing w:after="160"/>
              <w:rPr>
                <w:b/>
              </w:rPr>
            </w:pPr>
          </w:p>
          <w:p w14:paraId="641D5ACE" w14:textId="4C432F9B" w:rsidR="00313C15" w:rsidRDefault="00313C15" w:rsidP="005D0050">
            <w:pPr>
              <w:spacing w:after="160"/>
              <w:rPr>
                <w:b/>
              </w:rPr>
            </w:pPr>
          </w:p>
          <w:p w14:paraId="553181FA" w14:textId="77777777" w:rsidR="00313C15" w:rsidRPr="005854F5" w:rsidRDefault="00313C15" w:rsidP="005D0050">
            <w:pPr>
              <w:spacing w:after="160"/>
              <w:rPr>
                <w:b/>
              </w:rPr>
            </w:pPr>
          </w:p>
        </w:tc>
        <w:tc>
          <w:tcPr>
            <w:tcW w:w="3977" w:type="dxa"/>
          </w:tcPr>
          <w:p w14:paraId="6754384C" w14:textId="25F401E8" w:rsidR="00313C15" w:rsidRDefault="00313C15" w:rsidP="005D0050">
            <w:pPr>
              <w:spacing w:after="60"/>
            </w:pPr>
          </w:p>
        </w:tc>
        <w:tc>
          <w:tcPr>
            <w:tcW w:w="3977" w:type="dxa"/>
          </w:tcPr>
          <w:p w14:paraId="2500ABB4" w14:textId="1CF9F38E" w:rsidR="00313C15" w:rsidRDefault="00313C15" w:rsidP="005D0050">
            <w:pPr>
              <w:pStyle w:val="ListParagraph"/>
              <w:spacing w:after="60"/>
              <w:ind w:left="515"/>
              <w:contextualSpacing w:val="0"/>
            </w:pPr>
          </w:p>
        </w:tc>
      </w:tr>
      <w:tr w:rsidR="00313C15" w14:paraId="62BB34D5" w14:textId="77777777" w:rsidTr="005D0050">
        <w:trPr>
          <w:trHeight w:val="1266"/>
        </w:trPr>
        <w:tc>
          <w:tcPr>
            <w:tcW w:w="1417" w:type="dxa"/>
          </w:tcPr>
          <w:p w14:paraId="011DA4B3" w14:textId="77777777" w:rsidR="00313C15" w:rsidRPr="006B5153" w:rsidRDefault="00313C15" w:rsidP="005D0050">
            <w:pPr>
              <w:pStyle w:val="Default"/>
              <w:rPr>
                <w:rFonts w:asciiTheme="minorHAnsi" w:hAnsiTheme="minorHAnsi" w:cstheme="minorHAnsi"/>
              </w:rPr>
            </w:pPr>
            <w:r w:rsidRPr="006B5153">
              <w:rPr>
                <w:rFonts w:asciiTheme="minorHAnsi" w:hAnsiTheme="minorHAnsi" w:cstheme="minorHAnsi"/>
                <w:b/>
                <w:bCs/>
                <w:sz w:val="22"/>
                <w:szCs w:val="22"/>
              </w:rPr>
              <w:t>Contractor</w:t>
            </w:r>
          </w:p>
        </w:tc>
        <w:tc>
          <w:tcPr>
            <w:tcW w:w="3977" w:type="dxa"/>
          </w:tcPr>
          <w:p w14:paraId="69440B11" w14:textId="7E2E33C1" w:rsidR="00313C15" w:rsidRPr="0057254D" w:rsidRDefault="00313C15" w:rsidP="005D0050">
            <w:pPr>
              <w:spacing w:after="160"/>
              <w:rPr>
                <w:b/>
              </w:rPr>
            </w:pPr>
          </w:p>
          <w:p w14:paraId="7269732D" w14:textId="49E8E1CB" w:rsidR="00313C15" w:rsidRPr="0057254D" w:rsidRDefault="00313C15" w:rsidP="005D0050">
            <w:pPr>
              <w:spacing w:after="160"/>
              <w:rPr>
                <w:b/>
              </w:rPr>
            </w:pPr>
          </w:p>
          <w:p w14:paraId="52746F25" w14:textId="77777777" w:rsidR="00313C15" w:rsidRPr="0057254D" w:rsidRDefault="00313C15" w:rsidP="005D0050">
            <w:pPr>
              <w:spacing w:after="160"/>
              <w:rPr>
                <w:b/>
              </w:rPr>
            </w:pPr>
          </w:p>
          <w:p w14:paraId="57D8CA90" w14:textId="77777777" w:rsidR="00313C15" w:rsidRPr="0057254D" w:rsidRDefault="00313C15" w:rsidP="005D0050">
            <w:pPr>
              <w:spacing w:after="160"/>
              <w:rPr>
                <w:b/>
              </w:rPr>
            </w:pPr>
          </w:p>
          <w:p w14:paraId="32DFD446" w14:textId="77777777" w:rsidR="00313C15" w:rsidRDefault="00313C15" w:rsidP="005D0050">
            <w:pPr>
              <w:spacing w:after="160"/>
              <w:rPr>
                <w:b/>
              </w:rPr>
            </w:pPr>
          </w:p>
          <w:p w14:paraId="4FDF52BA" w14:textId="77777777" w:rsidR="00313C15" w:rsidRPr="0057254D" w:rsidRDefault="00313C15" w:rsidP="005D0050">
            <w:pPr>
              <w:spacing w:after="160"/>
              <w:rPr>
                <w:b/>
              </w:rPr>
            </w:pPr>
          </w:p>
        </w:tc>
        <w:tc>
          <w:tcPr>
            <w:tcW w:w="3977" w:type="dxa"/>
          </w:tcPr>
          <w:p w14:paraId="4575867B" w14:textId="33A13131" w:rsidR="00313C15" w:rsidRDefault="00313C15" w:rsidP="005D0050">
            <w:pPr>
              <w:spacing w:after="60"/>
            </w:pPr>
          </w:p>
        </w:tc>
        <w:tc>
          <w:tcPr>
            <w:tcW w:w="3977" w:type="dxa"/>
          </w:tcPr>
          <w:p w14:paraId="48B4FF84" w14:textId="77777777" w:rsidR="00313C15" w:rsidRDefault="00313C15" w:rsidP="005D0050">
            <w:pPr>
              <w:pStyle w:val="ListParagraph"/>
              <w:spacing w:after="60"/>
              <w:ind w:left="515"/>
              <w:contextualSpacing w:val="0"/>
            </w:pPr>
          </w:p>
        </w:tc>
      </w:tr>
    </w:tbl>
    <w:p w14:paraId="42E6ACF7" w14:textId="77777777" w:rsidR="00313C15" w:rsidRDefault="00313C15" w:rsidP="00313C15">
      <w:r>
        <w:br w:type="page"/>
      </w:r>
    </w:p>
    <w:bookmarkEnd w:id="2"/>
    <w:p w14:paraId="049129A6" w14:textId="77777777" w:rsidR="00562BD3" w:rsidRDefault="00562BD3" w:rsidP="001F5D43">
      <w:pPr>
        <w:sectPr w:rsidR="00562BD3" w:rsidSect="00F97F28">
          <w:headerReference w:type="even" r:id="rId10"/>
          <w:footerReference w:type="even" r:id="rId11"/>
          <w:headerReference w:type="first" r:id="rId12"/>
          <w:footerReference w:type="first" r:id="rId13"/>
          <w:pgSz w:w="16838" w:h="11906" w:orient="landscape"/>
          <w:pgMar w:top="1440" w:right="1440" w:bottom="993" w:left="1440" w:header="709" w:footer="709" w:gutter="0"/>
          <w:cols w:space="708"/>
          <w:docGrid w:linePitch="360"/>
        </w:sectPr>
      </w:pPr>
    </w:p>
    <w:p w14:paraId="3791F6EE" w14:textId="2433DCC6" w:rsidR="006B5153" w:rsidRPr="00952BC4" w:rsidRDefault="006B5153" w:rsidP="006B5153">
      <w:pPr>
        <w:rPr>
          <w:b/>
          <w:sz w:val="28"/>
          <w:szCs w:val="28"/>
        </w:rPr>
      </w:pPr>
      <w:r w:rsidRPr="00952BC4">
        <w:rPr>
          <w:b/>
          <w:sz w:val="28"/>
          <w:szCs w:val="28"/>
        </w:rPr>
        <w:lastRenderedPageBreak/>
        <w:t xml:space="preserve">Exercise </w:t>
      </w:r>
      <w:r w:rsidR="00654E59">
        <w:rPr>
          <w:b/>
          <w:sz w:val="28"/>
          <w:szCs w:val="28"/>
        </w:rPr>
        <w:t>4</w:t>
      </w:r>
      <w:r w:rsidRPr="00952BC4">
        <w:rPr>
          <w:b/>
          <w:sz w:val="28"/>
          <w:szCs w:val="28"/>
        </w:rPr>
        <w:t xml:space="preserve">: Dealing with </w:t>
      </w:r>
      <w:r w:rsidR="00070F88">
        <w:rPr>
          <w:b/>
          <w:sz w:val="28"/>
          <w:szCs w:val="28"/>
        </w:rPr>
        <w:t>p</w:t>
      </w:r>
      <w:r w:rsidRPr="00952BC4">
        <w:rPr>
          <w:b/>
          <w:sz w:val="28"/>
          <w:szCs w:val="28"/>
        </w:rPr>
        <w:t xml:space="preserve">roblems </w:t>
      </w:r>
      <w:proofErr w:type="gramStart"/>
      <w:r w:rsidRPr="00952BC4">
        <w:rPr>
          <w:b/>
          <w:sz w:val="28"/>
          <w:szCs w:val="28"/>
        </w:rPr>
        <w:t>exercise</w:t>
      </w:r>
      <w:proofErr w:type="gramEnd"/>
    </w:p>
    <w:p w14:paraId="75BAD290" w14:textId="49289971" w:rsidR="006B5153" w:rsidRDefault="006B5153" w:rsidP="006B5153">
      <w:pPr>
        <w:rPr>
          <w:sz w:val="24"/>
          <w:szCs w:val="24"/>
        </w:rPr>
      </w:pPr>
      <w:r>
        <w:rPr>
          <w:sz w:val="24"/>
          <w:szCs w:val="24"/>
        </w:rPr>
        <w:t>You are the Contract Supervising Officer for a firm coming on site to replace some old</w:t>
      </w:r>
      <w:r w:rsidR="00654E59">
        <w:rPr>
          <w:sz w:val="24"/>
          <w:szCs w:val="24"/>
        </w:rPr>
        <w:t>-</w:t>
      </w:r>
      <w:r>
        <w:rPr>
          <w:sz w:val="24"/>
          <w:szCs w:val="24"/>
        </w:rPr>
        <w:t>fashioned wooden benches in an offline laboratory with a modern facility suitable for chemical sample preparation.</w:t>
      </w:r>
    </w:p>
    <w:p w14:paraId="1B2CD0CE" w14:textId="30535269" w:rsidR="006B5153" w:rsidRDefault="006B5153" w:rsidP="006B5153">
      <w:pPr>
        <w:rPr>
          <w:sz w:val="24"/>
          <w:szCs w:val="24"/>
        </w:rPr>
      </w:pPr>
      <w:r>
        <w:rPr>
          <w:sz w:val="24"/>
          <w:szCs w:val="24"/>
        </w:rPr>
        <w:t>The asbestos register has been consulted</w:t>
      </w:r>
      <w:r w:rsidR="001A471A">
        <w:rPr>
          <w:sz w:val="24"/>
          <w:szCs w:val="24"/>
        </w:rPr>
        <w:t xml:space="preserve"> and indicates that no asbestos is known to be present,</w:t>
      </w:r>
      <w:r>
        <w:rPr>
          <w:sz w:val="24"/>
          <w:szCs w:val="24"/>
        </w:rPr>
        <w:t xml:space="preserve"> but further checks are necessary when some of the old equipment is moved.</w:t>
      </w:r>
    </w:p>
    <w:p w14:paraId="2153374B" w14:textId="77777777" w:rsidR="006B5153" w:rsidRDefault="006B5153" w:rsidP="006B5153">
      <w:pPr>
        <w:rPr>
          <w:sz w:val="24"/>
          <w:szCs w:val="24"/>
        </w:rPr>
      </w:pPr>
      <w:r>
        <w:rPr>
          <w:sz w:val="24"/>
          <w:szCs w:val="24"/>
        </w:rPr>
        <w:t xml:space="preserve">Other activities continue in the lab and cleanliness is very high </w:t>
      </w:r>
      <w:proofErr w:type="gramStart"/>
      <w:r>
        <w:rPr>
          <w:sz w:val="24"/>
          <w:szCs w:val="24"/>
        </w:rPr>
        <w:t>priority</w:t>
      </w:r>
      <w:proofErr w:type="gramEnd"/>
    </w:p>
    <w:p w14:paraId="107D0487" w14:textId="77777777" w:rsidR="006B5153" w:rsidRDefault="006B5153" w:rsidP="006B5153">
      <w:pPr>
        <w:rPr>
          <w:sz w:val="24"/>
          <w:szCs w:val="24"/>
        </w:rPr>
      </w:pPr>
      <w:r>
        <w:rPr>
          <w:sz w:val="24"/>
          <w:szCs w:val="24"/>
        </w:rPr>
        <w:t xml:space="preserve">The new installation includes fume extraction </w:t>
      </w:r>
      <w:proofErr w:type="gramStart"/>
      <w:r>
        <w:rPr>
          <w:sz w:val="24"/>
          <w:szCs w:val="24"/>
        </w:rPr>
        <w:t>cupboards</w:t>
      </w:r>
      <w:proofErr w:type="gramEnd"/>
    </w:p>
    <w:p w14:paraId="27235F13" w14:textId="77777777" w:rsidR="006B5153" w:rsidRDefault="006B5153" w:rsidP="006B5153">
      <w:pPr>
        <w:rPr>
          <w:sz w:val="24"/>
          <w:szCs w:val="24"/>
          <w:u w:val="single"/>
        </w:rPr>
      </w:pPr>
      <w:r w:rsidRPr="00DC76EA">
        <w:rPr>
          <w:sz w:val="24"/>
          <w:szCs w:val="24"/>
          <w:u w:val="single"/>
        </w:rPr>
        <w:t>On day 1</w:t>
      </w:r>
    </w:p>
    <w:p w14:paraId="13031FF1" w14:textId="5F22395D" w:rsidR="006B5153" w:rsidRDefault="006B5153" w:rsidP="006B5153">
      <w:pPr>
        <w:rPr>
          <w:sz w:val="24"/>
          <w:szCs w:val="24"/>
        </w:rPr>
      </w:pPr>
      <w:r>
        <w:rPr>
          <w:sz w:val="24"/>
          <w:szCs w:val="24"/>
        </w:rPr>
        <w:t>You discover that the team attending ha</w:t>
      </w:r>
      <w:r w:rsidR="001A471A">
        <w:rPr>
          <w:sz w:val="24"/>
          <w:szCs w:val="24"/>
        </w:rPr>
        <w:t>s</w:t>
      </w:r>
      <w:r>
        <w:rPr>
          <w:sz w:val="24"/>
          <w:szCs w:val="24"/>
        </w:rPr>
        <w:t xml:space="preserve"> not seen the RAMs that were agreed in the planning stage and consequently have no information on the lab access arrangements and the nature of other work taking place.</w:t>
      </w:r>
    </w:p>
    <w:p w14:paraId="79ED1153" w14:textId="77777777" w:rsidR="006B5153" w:rsidRDefault="006B5153" w:rsidP="006B5153">
      <w:pPr>
        <w:rPr>
          <w:sz w:val="24"/>
          <w:szCs w:val="24"/>
        </w:rPr>
      </w:pPr>
      <w:r>
        <w:rPr>
          <w:sz w:val="24"/>
          <w:szCs w:val="24"/>
        </w:rPr>
        <w:t xml:space="preserve">You discover that one member of the team of three is not on the list of names provided in the planning </w:t>
      </w:r>
      <w:proofErr w:type="gramStart"/>
      <w:r>
        <w:rPr>
          <w:sz w:val="24"/>
          <w:szCs w:val="24"/>
        </w:rPr>
        <w:t>stage</w:t>
      </w:r>
      <w:proofErr w:type="gramEnd"/>
    </w:p>
    <w:p w14:paraId="16BEA6E0" w14:textId="77777777" w:rsidR="006B5153" w:rsidRPr="00DC76EA" w:rsidRDefault="006B5153" w:rsidP="006B5153">
      <w:pPr>
        <w:rPr>
          <w:sz w:val="24"/>
          <w:szCs w:val="24"/>
          <w:u w:val="single"/>
        </w:rPr>
      </w:pPr>
      <w:r w:rsidRPr="00DC76EA">
        <w:rPr>
          <w:sz w:val="24"/>
          <w:szCs w:val="24"/>
          <w:u w:val="single"/>
        </w:rPr>
        <w:t>On day 3</w:t>
      </w:r>
    </w:p>
    <w:p w14:paraId="2B148D75" w14:textId="5DC26D14" w:rsidR="006B5153" w:rsidRDefault="006B5153" w:rsidP="006B5153">
      <w:pPr>
        <w:rPr>
          <w:sz w:val="24"/>
          <w:szCs w:val="24"/>
        </w:rPr>
      </w:pPr>
      <w:r>
        <w:rPr>
          <w:sz w:val="24"/>
          <w:szCs w:val="24"/>
        </w:rPr>
        <w:t>They are making good progress but have scant regard for cleanliness and are generating large amounts of dust. This was foreseen and it had been agreed that F</w:t>
      </w:r>
      <w:r w:rsidR="007F7783">
        <w:rPr>
          <w:sz w:val="24"/>
          <w:szCs w:val="24"/>
        </w:rPr>
        <w:t>F</w:t>
      </w:r>
      <w:r>
        <w:rPr>
          <w:sz w:val="24"/>
          <w:szCs w:val="24"/>
        </w:rPr>
        <w:t>P3 face masks would be used</w:t>
      </w:r>
      <w:r w:rsidR="00654E59">
        <w:rPr>
          <w:sz w:val="24"/>
          <w:szCs w:val="24"/>
        </w:rPr>
        <w:t>,</w:t>
      </w:r>
      <w:r>
        <w:rPr>
          <w:sz w:val="24"/>
          <w:szCs w:val="24"/>
        </w:rPr>
        <w:t xml:space="preserve"> and great care would be taken to stop the problem spreading to the rest of the lab. Neither of these requirements is happening.</w:t>
      </w:r>
    </w:p>
    <w:p w14:paraId="4E83902E" w14:textId="21F81EFF" w:rsidR="006B5153" w:rsidRDefault="006B5153" w:rsidP="006B5153">
      <w:pPr>
        <w:rPr>
          <w:sz w:val="24"/>
          <w:szCs w:val="24"/>
        </w:rPr>
      </w:pPr>
      <w:r>
        <w:rPr>
          <w:sz w:val="24"/>
          <w:szCs w:val="24"/>
        </w:rPr>
        <w:t xml:space="preserve">You have noticed that one of their electric drills </w:t>
      </w:r>
      <w:r w:rsidR="00EA58C1">
        <w:rPr>
          <w:sz w:val="24"/>
          <w:szCs w:val="24"/>
        </w:rPr>
        <w:t>is 2</w:t>
      </w:r>
      <w:r w:rsidR="005020FE">
        <w:rPr>
          <w:sz w:val="24"/>
          <w:szCs w:val="24"/>
        </w:rPr>
        <w:t>3</w:t>
      </w:r>
      <w:r w:rsidR="00EA58C1">
        <w:rPr>
          <w:sz w:val="24"/>
          <w:szCs w:val="24"/>
        </w:rPr>
        <w:t xml:space="preserve">0V, </w:t>
      </w:r>
      <w:r>
        <w:rPr>
          <w:sz w:val="24"/>
          <w:szCs w:val="24"/>
        </w:rPr>
        <w:t>has a badly worn cable</w:t>
      </w:r>
      <w:r w:rsidR="00EA58C1">
        <w:rPr>
          <w:sz w:val="24"/>
          <w:szCs w:val="24"/>
        </w:rPr>
        <w:t>,</w:t>
      </w:r>
      <w:r>
        <w:rPr>
          <w:sz w:val="24"/>
          <w:szCs w:val="24"/>
        </w:rPr>
        <w:t xml:space="preserve"> and</w:t>
      </w:r>
      <w:r w:rsidR="00EA58C1">
        <w:rPr>
          <w:sz w:val="24"/>
          <w:szCs w:val="24"/>
        </w:rPr>
        <w:t xml:space="preserve"> has no</w:t>
      </w:r>
      <w:r>
        <w:rPr>
          <w:sz w:val="24"/>
          <w:szCs w:val="24"/>
        </w:rPr>
        <w:t xml:space="preserve"> sign of a test label – despite assurances given in the planning stage that only 110V tools with an </w:t>
      </w:r>
      <w:proofErr w:type="gramStart"/>
      <w:r w:rsidR="00654E59">
        <w:rPr>
          <w:sz w:val="24"/>
          <w:szCs w:val="24"/>
        </w:rPr>
        <w:t>up-to-date</w:t>
      </w:r>
      <w:r>
        <w:rPr>
          <w:sz w:val="24"/>
          <w:szCs w:val="24"/>
        </w:rPr>
        <w:t xml:space="preserve"> test record</w:t>
      </w:r>
      <w:r w:rsidR="00EA58C1">
        <w:rPr>
          <w:sz w:val="24"/>
          <w:szCs w:val="24"/>
        </w:rPr>
        <w:t>s</w:t>
      </w:r>
      <w:proofErr w:type="gramEnd"/>
      <w:r>
        <w:rPr>
          <w:sz w:val="24"/>
          <w:szCs w:val="24"/>
        </w:rPr>
        <w:t xml:space="preserve"> would be employed</w:t>
      </w:r>
      <w:r w:rsidR="00EA58C1">
        <w:rPr>
          <w:sz w:val="24"/>
          <w:szCs w:val="24"/>
        </w:rPr>
        <w:t>.</w:t>
      </w:r>
    </w:p>
    <w:p w14:paraId="283F03E9" w14:textId="77777777" w:rsidR="006B5153" w:rsidRDefault="006B5153" w:rsidP="006B5153">
      <w:pPr>
        <w:rPr>
          <w:sz w:val="24"/>
          <w:szCs w:val="24"/>
        </w:rPr>
      </w:pPr>
      <w:r>
        <w:rPr>
          <w:sz w:val="24"/>
          <w:szCs w:val="24"/>
        </w:rPr>
        <w:t xml:space="preserve">In groups, discuss the issues that need to be raised at the day 1 and day 3 meetings. </w:t>
      </w:r>
    </w:p>
    <w:p w14:paraId="1485DB43" w14:textId="77777777" w:rsidR="006B5153" w:rsidRPr="00F20609" w:rsidRDefault="006B5153" w:rsidP="006B5153">
      <w:pPr>
        <w:pStyle w:val="ListParagraph"/>
        <w:numPr>
          <w:ilvl w:val="0"/>
          <w:numId w:val="23"/>
        </w:numPr>
        <w:rPr>
          <w:sz w:val="24"/>
          <w:szCs w:val="24"/>
        </w:rPr>
      </w:pPr>
      <w:r w:rsidRPr="00F20609">
        <w:rPr>
          <w:sz w:val="24"/>
          <w:szCs w:val="24"/>
        </w:rPr>
        <w:t xml:space="preserve">What preparations are needed immediately prior to the meetings? </w:t>
      </w:r>
    </w:p>
    <w:p w14:paraId="6E39561B" w14:textId="77777777" w:rsidR="006B5153" w:rsidRPr="00F20609" w:rsidRDefault="006B5153" w:rsidP="006B5153">
      <w:pPr>
        <w:pStyle w:val="ListParagraph"/>
        <w:numPr>
          <w:ilvl w:val="0"/>
          <w:numId w:val="23"/>
        </w:numPr>
        <w:rPr>
          <w:sz w:val="24"/>
          <w:szCs w:val="24"/>
        </w:rPr>
      </w:pPr>
      <w:r w:rsidRPr="00F20609">
        <w:rPr>
          <w:sz w:val="24"/>
          <w:szCs w:val="24"/>
        </w:rPr>
        <w:t>What questions will you ask?</w:t>
      </w:r>
    </w:p>
    <w:p w14:paraId="28A92F90" w14:textId="77777777" w:rsidR="006B5153" w:rsidRDefault="006B5153" w:rsidP="006B5153">
      <w:pPr>
        <w:pStyle w:val="ListParagraph"/>
        <w:numPr>
          <w:ilvl w:val="0"/>
          <w:numId w:val="23"/>
        </w:numPr>
        <w:rPr>
          <w:sz w:val="24"/>
          <w:szCs w:val="24"/>
        </w:rPr>
      </w:pPr>
      <w:r w:rsidRPr="00F20609">
        <w:rPr>
          <w:sz w:val="24"/>
          <w:szCs w:val="24"/>
        </w:rPr>
        <w:t>How will you respond in the event of inadequate answers?</w:t>
      </w:r>
      <w:r>
        <w:rPr>
          <w:sz w:val="24"/>
          <w:szCs w:val="24"/>
        </w:rPr>
        <w:t xml:space="preserve"> </w:t>
      </w:r>
    </w:p>
    <w:p w14:paraId="7D92748F" w14:textId="77777777" w:rsidR="006B5153" w:rsidRDefault="006B5153" w:rsidP="006B5153">
      <w:pPr>
        <w:rPr>
          <w:sz w:val="24"/>
          <w:szCs w:val="24"/>
        </w:rPr>
      </w:pPr>
      <w:r>
        <w:rPr>
          <w:sz w:val="24"/>
          <w:szCs w:val="24"/>
        </w:rPr>
        <w:t>Be prepared to summarise your response in an exercise wrap-up.</w:t>
      </w:r>
    </w:p>
    <w:p w14:paraId="768E9C90" w14:textId="77777777" w:rsidR="006B5153" w:rsidRDefault="006B5153" w:rsidP="006B5153">
      <w:pPr>
        <w:rPr>
          <w:sz w:val="24"/>
          <w:szCs w:val="24"/>
        </w:rPr>
      </w:pPr>
      <w:r>
        <w:rPr>
          <w:sz w:val="24"/>
          <w:szCs w:val="24"/>
        </w:rPr>
        <w:br w:type="page"/>
      </w:r>
    </w:p>
    <w:p w14:paraId="3121C051" w14:textId="77777777" w:rsidR="00562BD3" w:rsidRDefault="00562BD3" w:rsidP="001F5D43">
      <w:pPr>
        <w:sectPr w:rsidR="00562BD3" w:rsidSect="00F97F28">
          <w:pgSz w:w="11906" w:h="16838"/>
          <w:pgMar w:top="1440" w:right="1440" w:bottom="1440" w:left="1440" w:header="709" w:footer="709" w:gutter="0"/>
          <w:cols w:space="708"/>
          <w:docGrid w:linePitch="360"/>
        </w:sectPr>
      </w:pPr>
    </w:p>
    <w:p w14:paraId="408C72AC" w14:textId="77777777" w:rsidR="00562BD3" w:rsidRPr="00952BC4" w:rsidRDefault="00562BD3" w:rsidP="00562BD3">
      <w:pPr>
        <w:jc w:val="center"/>
        <w:rPr>
          <w:rFonts w:cstheme="minorHAnsi"/>
          <w:b/>
          <w:sz w:val="72"/>
          <w:szCs w:val="72"/>
        </w:rPr>
      </w:pPr>
      <w:r w:rsidRPr="00952BC4">
        <w:rPr>
          <w:rFonts w:cstheme="minorHAnsi"/>
          <w:b/>
          <w:sz w:val="72"/>
          <w:szCs w:val="72"/>
        </w:rPr>
        <w:lastRenderedPageBreak/>
        <w:t>Notes</w:t>
      </w:r>
    </w:p>
    <w:p w14:paraId="6718065A" w14:textId="77777777" w:rsidR="00562BD3" w:rsidRPr="00952BC4" w:rsidRDefault="00562BD3" w:rsidP="00562BD3">
      <w:pPr>
        <w:jc w:val="center"/>
        <w:rPr>
          <w:rFonts w:cstheme="minorHAnsi"/>
          <w:b/>
          <w:sz w:val="32"/>
          <w:szCs w:val="32"/>
        </w:rPr>
      </w:pPr>
    </w:p>
    <w:p w14:paraId="1FB88AAE" w14:textId="77777777" w:rsidR="00562BD3" w:rsidRPr="00952BC4" w:rsidRDefault="00562BD3" w:rsidP="00562BD3">
      <w:pPr>
        <w:jc w:val="center"/>
        <w:rPr>
          <w:rFonts w:cstheme="minorHAnsi"/>
          <w:b/>
          <w:sz w:val="32"/>
          <w:szCs w:val="32"/>
        </w:rPr>
      </w:pPr>
    </w:p>
    <w:p w14:paraId="05AD02D7" w14:textId="77777777" w:rsidR="00562BD3" w:rsidRPr="00952BC4" w:rsidRDefault="00562BD3" w:rsidP="00562BD3">
      <w:pPr>
        <w:jc w:val="center"/>
        <w:rPr>
          <w:rFonts w:cstheme="minorHAnsi"/>
          <w:b/>
          <w:sz w:val="32"/>
          <w:szCs w:val="32"/>
        </w:rPr>
      </w:pPr>
    </w:p>
    <w:p w14:paraId="5952AC79" w14:textId="77777777" w:rsidR="00562BD3" w:rsidRPr="00952BC4" w:rsidRDefault="00562BD3" w:rsidP="00562BD3">
      <w:pPr>
        <w:jc w:val="center"/>
        <w:rPr>
          <w:rFonts w:cstheme="minorHAnsi"/>
          <w:b/>
          <w:sz w:val="32"/>
          <w:szCs w:val="32"/>
        </w:rPr>
      </w:pPr>
    </w:p>
    <w:p w14:paraId="53AF8AE7" w14:textId="77777777" w:rsidR="00562BD3" w:rsidRPr="00952BC4" w:rsidRDefault="00562BD3" w:rsidP="00562BD3">
      <w:pPr>
        <w:jc w:val="center"/>
        <w:rPr>
          <w:rFonts w:cstheme="minorHAnsi"/>
          <w:b/>
          <w:sz w:val="32"/>
          <w:szCs w:val="32"/>
        </w:rPr>
      </w:pPr>
    </w:p>
    <w:p w14:paraId="10709DCE" w14:textId="77777777" w:rsidR="00562BD3" w:rsidRPr="00952BC4" w:rsidRDefault="00562BD3" w:rsidP="00562BD3">
      <w:pPr>
        <w:jc w:val="center"/>
        <w:rPr>
          <w:rFonts w:cstheme="minorHAnsi"/>
          <w:b/>
          <w:sz w:val="32"/>
          <w:szCs w:val="32"/>
        </w:rPr>
      </w:pPr>
    </w:p>
    <w:p w14:paraId="4B62B22A" w14:textId="77777777" w:rsidR="00562BD3" w:rsidRPr="00952BC4" w:rsidRDefault="00562BD3" w:rsidP="00562BD3">
      <w:pPr>
        <w:jc w:val="center"/>
        <w:rPr>
          <w:rFonts w:cstheme="minorHAnsi"/>
          <w:b/>
          <w:sz w:val="32"/>
          <w:szCs w:val="32"/>
        </w:rPr>
      </w:pPr>
    </w:p>
    <w:p w14:paraId="4F2F1CD7" w14:textId="3BBA1312" w:rsidR="00AD5156" w:rsidRPr="007F7783" w:rsidRDefault="00AD5156" w:rsidP="007F7783">
      <w:pPr>
        <w:rPr>
          <w:rFonts w:cstheme="minorHAnsi"/>
          <w:b/>
          <w:sz w:val="32"/>
          <w:szCs w:val="32"/>
        </w:rPr>
      </w:pPr>
    </w:p>
    <w:sectPr w:rsidR="00AD5156" w:rsidRPr="007F7783" w:rsidSect="00F97F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DB18F" w14:textId="77777777" w:rsidR="00D81219" w:rsidRDefault="00D81219" w:rsidP="00B01E4F">
      <w:pPr>
        <w:spacing w:after="0" w:line="240" w:lineRule="auto"/>
      </w:pPr>
      <w:r>
        <w:separator/>
      </w:r>
    </w:p>
  </w:endnote>
  <w:endnote w:type="continuationSeparator" w:id="0">
    <w:p w14:paraId="04940AA7" w14:textId="77777777" w:rsidR="00D81219" w:rsidRDefault="00D81219" w:rsidP="00B01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ヒラギノ角ゴ Pro W3">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4A3E9" w14:textId="4BEE3B4E" w:rsidR="007C1E27" w:rsidRDefault="007C1E27" w:rsidP="00AD5156">
    <w:pPr>
      <w:pStyle w:val="Foo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46AB3" w14:textId="61856A07" w:rsidR="007C1E27" w:rsidRDefault="0012374D" w:rsidP="00AD5156">
    <w:pPr>
      <w:pStyle w:val="Footer"/>
    </w:pPr>
    <w:r>
      <w:t>202</w:t>
    </w:r>
    <w:r w:rsidR="00D2247D">
      <w:t>4</w:t>
    </w:r>
    <w:r>
      <w:t xml:space="preserve"> v</w:t>
    </w:r>
    <w:r w:rsidR="00070F88">
      <w:t>1.</w:t>
    </w:r>
    <w:r w:rsidR="00F01EF7">
      <w:t>0</w:t>
    </w:r>
    <w:r w:rsidR="003C673B">
      <w:t>,</w:t>
    </w:r>
    <w:r>
      <w:t xml:space="preserve"> © STFC</w:t>
    </w:r>
    <w:r w:rsidR="007C1E27">
      <w:tab/>
    </w:r>
    <w:r w:rsidR="007C1E27">
      <w:tab/>
    </w:r>
    <w:r w:rsidR="007C1E27" w:rsidRPr="00AD5156">
      <w:rPr>
        <w:noProof/>
      </w:rPr>
      <w:t xml:space="preserve">Page </w:t>
    </w:r>
    <w:r w:rsidR="007C1E27" w:rsidRPr="00AD5156">
      <w:rPr>
        <w:noProof/>
      </w:rPr>
      <w:fldChar w:fldCharType="begin"/>
    </w:r>
    <w:r w:rsidR="007C1E27" w:rsidRPr="00AD5156">
      <w:rPr>
        <w:noProof/>
      </w:rPr>
      <w:instrText xml:space="preserve"> PAGE  \* Arabic  \* MERGEFORMAT </w:instrText>
    </w:r>
    <w:r w:rsidR="007C1E27" w:rsidRPr="00AD5156">
      <w:rPr>
        <w:noProof/>
      </w:rPr>
      <w:fldChar w:fldCharType="separate"/>
    </w:r>
    <w:r w:rsidR="007C1E27" w:rsidRPr="00AD5156">
      <w:rPr>
        <w:noProof/>
      </w:rPr>
      <w:t>1</w:t>
    </w:r>
    <w:r w:rsidR="007C1E27" w:rsidRPr="00AD5156">
      <w:rPr>
        <w:noProof/>
      </w:rPr>
      <w:fldChar w:fldCharType="end"/>
    </w:r>
    <w:r w:rsidR="007C1E27" w:rsidRPr="00AD5156">
      <w:rPr>
        <w:noProof/>
      </w:rPr>
      <w:t xml:space="preserve"> of </w:t>
    </w:r>
    <w:r w:rsidR="007C1E27" w:rsidRPr="00AD5156">
      <w:rPr>
        <w:noProof/>
      </w:rPr>
      <w:fldChar w:fldCharType="begin"/>
    </w:r>
    <w:r w:rsidR="007C1E27" w:rsidRPr="00AD5156">
      <w:rPr>
        <w:noProof/>
      </w:rPr>
      <w:instrText xml:space="preserve"> NUMPAGES  \* Arabic  \* MERGEFORMAT </w:instrText>
    </w:r>
    <w:r w:rsidR="007C1E27" w:rsidRPr="00AD5156">
      <w:rPr>
        <w:noProof/>
      </w:rPr>
      <w:fldChar w:fldCharType="separate"/>
    </w:r>
    <w:r w:rsidR="007C1E27" w:rsidRPr="00AD5156">
      <w:rPr>
        <w:noProof/>
      </w:rPr>
      <w:t>2</w:t>
    </w:r>
    <w:r w:rsidR="007C1E27" w:rsidRPr="00AD5156">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75B49" w14:textId="77777777" w:rsidR="007C1E27" w:rsidRDefault="007C1E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85A66" w14:textId="77777777" w:rsidR="007C1E27" w:rsidRDefault="007C1E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0D5A31" w14:textId="77777777" w:rsidR="00D81219" w:rsidRDefault="00D81219" w:rsidP="00B01E4F">
      <w:pPr>
        <w:spacing w:after="0" w:line="240" w:lineRule="auto"/>
      </w:pPr>
      <w:r>
        <w:separator/>
      </w:r>
    </w:p>
  </w:footnote>
  <w:footnote w:type="continuationSeparator" w:id="0">
    <w:p w14:paraId="26E4F757" w14:textId="77777777" w:rsidR="00D81219" w:rsidRDefault="00D81219" w:rsidP="00B01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2C0C0" w14:textId="57793802" w:rsidR="007C1E27" w:rsidRPr="007C1E27" w:rsidRDefault="007C1E27" w:rsidP="007C1E27">
    <w:pPr>
      <w:pStyle w:val="Header"/>
      <w:jc w:val="center"/>
    </w:pPr>
    <w:r>
      <w:t xml:space="preserve">SHE </w:t>
    </w:r>
    <w:proofErr w:type="gramStart"/>
    <w:r>
      <w:t>Training</w:t>
    </w:r>
    <w:proofErr w:type="gramEnd"/>
    <w:r>
      <w:t xml:space="preserve"> for Managers of Contractors and non-STFC Workers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CA60D" w14:textId="77777777" w:rsidR="007C1E27" w:rsidRDefault="007C1E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E4FAD" w14:textId="77777777" w:rsidR="007C1E27" w:rsidRDefault="007C1E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971F0"/>
    <w:multiLevelType w:val="hybridMultilevel"/>
    <w:tmpl w:val="84D66C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6B46117"/>
    <w:multiLevelType w:val="hybridMultilevel"/>
    <w:tmpl w:val="F18E8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436C7"/>
    <w:multiLevelType w:val="hybridMultilevel"/>
    <w:tmpl w:val="CE1A62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8C539A"/>
    <w:multiLevelType w:val="hybridMultilevel"/>
    <w:tmpl w:val="FE56B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3E67A2"/>
    <w:multiLevelType w:val="hybridMultilevel"/>
    <w:tmpl w:val="FE546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314A92"/>
    <w:multiLevelType w:val="hybridMultilevel"/>
    <w:tmpl w:val="FD1E1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21187B"/>
    <w:multiLevelType w:val="hybridMultilevel"/>
    <w:tmpl w:val="A7EEDB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C81283"/>
    <w:multiLevelType w:val="hybridMultilevel"/>
    <w:tmpl w:val="447A76D2"/>
    <w:lvl w:ilvl="0" w:tplc="B55C01E6">
      <w:start w:val="1"/>
      <w:numFmt w:val="lowerLetter"/>
      <w:lvlText w:val="(%1)"/>
      <w:lvlJc w:val="left"/>
      <w:pPr>
        <w:ind w:left="720" w:hanging="360"/>
      </w:pPr>
      <w:rPr>
        <w:rFonts w:asciiTheme="minorHAnsi" w:eastAsiaTheme="minorHAnsi" w:hAnsiTheme="minorHAnsi" w:cstheme="minorBid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7033CD5"/>
    <w:multiLevelType w:val="hybridMultilevel"/>
    <w:tmpl w:val="0BE0CC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C50F82"/>
    <w:multiLevelType w:val="hybridMultilevel"/>
    <w:tmpl w:val="405A3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9B0AAD"/>
    <w:multiLevelType w:val="hybridMultilevel"/>
    <w:tmpl w:val="5E3C7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AD32DE"/>
    <w:multiLevelType w:val="hybridMultilevel"/>
    <w:tmpl w:val="1996F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E76D96"/>
    <w:multiLevelType w:val="hybridMultilevel"/>
    <w:tmpl w:val="B5DC3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B642AD5"/>
    <w:multiLevelType w:val="hybridMultilevel"/>
    <w:tmpl w:val="C1626E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DA5BA9"/>
    <w:multiLevelType w:val="hybridMultilevel"/>
    <w:tmpl w:val="19809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1C6D1C"/>
    <w:multiLevelType w:val="hybridMultilevel"/>
    <w:tmpl w:val="114860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2D74304"/>
    <w:multiLevelType w:val="hybridMultilevel"/>
    <w:tmpl w:val="52BE99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6FA6E18"/>
    <w:multiLevelType w:val="hybridMultilevel"/>
    <w:tmpl w:val="9952433E"/>
    <w:lvl w:ilvl="0" w:tplc="08090001">
      <w:start w:val="1"/>
      <w:numFmt w:val="bullet"/>
      <w:lvlText w:val=""/>
      <w:lvlJc w:val="left"/>
      <w:pPr>
        <w:ind w:left="720" w:hanging="360"/>
      </w:pPr>
      <w:rPr>
        <w:rFonts w:ascii="Symbol" w:hAnsi="Symbol" w:hint="default"/>
      </w:rPr>
    </w:lvl>
    <w:lvl w:ilvl="1" w:tplc="35FA3D54">
      <w:start w:val="5"/>
      <w:numFmt w:val="bullet"/>
      <w:lvlText w:val="•"/>
      <w:lvlJc w:val="left"/>
      <w:pPr>
        <w:ind w:left="1440" w:hanging="360"/>
      </w:pPr>
      <w:rPr>
        <w:rFonts w:ascii="SymbolMT" w:eastAsiaTheme="minorHAnsi" w:hAnsi="SymbolMT" w:cs="SymbolMT" w:hint="default"/>
        <w:sz w:val="20"/>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3A15D1"/>
    <w:multiLevelType w:val="hybridMultilevel"/>
    <w:tmpl w:val="2D5CA0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D6D3AB7"/>
    <w:multiLevelType w:val="hybridMultilevel"/>
    <w:tmpl w:val="2BB2A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447314"/>
    <w:multiLevelType w:val="hybridMultilevel"/>
    <w:tmpl w:val="146A7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46226D7"/>
    <w:multiLevelType w:val="hybridMultilevel"/>
    <w:tmpl w:val="693A6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6D76942"/>
    <w:multiLevelType w:val="hybridMultilevel"/>
    <w:tmpl w:val="883E1C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8E0AF2"/>
    <w:multiLevelType w:val="hybridMultilevel"/>
    <w:tmpl w:val="14346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6555204">
    <w:abstractNumId w:val="8"/>
  </w:num>
  <w:num w:numId="2" w16cid:durableId="1723364479">
    <w:abstractNumId w:val="6"/>
  </w:num>
  <w:num w:numId="3" w16cid:durableId="369384953">
    <w:abstractNumId w:val="22"/>
  </w:num>
  <w:num w:numId="4" w16cid:durableId="1404646906">
    <w:abstractNumId w:val="19"/>
  </w:num>
  <w:num w:numId="5" w16cid:durableId="388726410">
    <w:abstractNumId w:val="17"/>
  </w:num>
  <w:num w:numId="6" w16cid:durableId="418257290">
    <w:abstractNumId w:val="13"/>
  </w:num>
  <w:num w:numId="7" w16cid:durableId="1043674273">
    <w:abstractNumId w:val="14"/>
  </w:num>
  <w:num w:numId="8" w16cid:durableId="689986967">
    <w:abstractNumId w:val="9"/>
  </w:num>
  <w:num w:numId="9" w16cid:durableId="1142700049">
    <w:abstractNumId w:val="11"/>
  </w:num>
  <w:num w:numId="10" w16cid:durableId="2084061662">
    <w:abstractNumId w:val="20"/>
  </w:num>
  <w:num w:numId="11" w16cid:durableId="32390631">
    <w:abstractNumId w:val="0"/>
  </w:num>
  <w:num w:numId="12" w16cid:durableId="475683268">
    <w:abstractNumId w:val="18"/>
  </w:num>
  <w:num w:numId="13" w16cid:durableId="9208688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65944269">
    <w:abstractNumId w:val="2"/>
  </w:num>
  <w:num w:numId="15" w16cid:durableId="1398629839">
    <w:abstractNumId w:val="3"/>
  </w:num>
  <w:num w:numId="16" w16cid:durableId="1823571798">
    <w:abstractNumId w:val="16"/>
  </w:num>
  <w:num w:numId="17" w16cid:durableId="970942341">
    <w:abstractNumId w:val="12"/>
  </w:num>
  <w:num w:numId="18" w16cid:durableId="1767313064">
    <w:abstractNumId w:val="15"/>
  </w:num>
  <w:num w:numId="19" w16cid:durableId="395587768">
    <w:abstractNumId w:val="21"/>
  </w:num>
  <w:num w:numId="20" w16cid:durableId="1999922861">
    <w:abstractNumId w:val="5"/>
  </w:num>
  <w:num w:numId="21" w16cid:durableId="985355631">
    <w:abstractNumId w:val="23"/>
  </w:num>
  <w:num w:numId="22" w16cid:durableId="715541505">
    <w:abstractNumId w:val="4"/>
  </w:num>
  <w:num w:numId="23" w16cid:durableId="258686439">
    <w:abstractNumId w:val="10"/>
  </w:num>
  <w:num w:numId="24" w16cid:durableId="1816025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365"/>
    <w:rsid w:val="00012825"/>
    <w:rsid w:val="0001335D"/>
    <w:rsid w:val="00021DDC"/>
    <w:rsid w:val="00027A53"/>
    <w:rsid w:val="00036E08"/>
    <w:rsid w:val="00042143"/>
    <w:rsid w:val="00056008"/>
    <w:rsid w:val="00070F88"/>
    <w:rsid w:val="00073455"/>
    <w:rsid w:val="00080F40"/>
    <w:rsid w:val="001117F0"/>
    <w:rsid w:val="0011499A"/>
    <w:rsid w:val="0012374D"/>
    <w:rsid w:val="00134DCD"/>
    <w:rsid w:val="00137902"/>
    <w:rsid w:val="00142D1B"/>
    <w:rsid w:val="00144856"/>
    <w:rsid w:val="001625CC"/>
    <w:rsid w:val="001711FD"/>
    <w:rsid w:val="001A471A"/>
    <w:rsid w:val="001B7B3C"/>
    <w:rsid w:val="001C006C"/>
    <w:rsid w:val="001C04F5"/>
    <w:rsid w:val="001E07FD"/>
    <w:rsid w:val="001E7C78"/>
    <w:rsid w:val="001F22CA"/>
    <w:rsid w:val="001F5D43"/>
    <w:rsid w:val="00212A9A"/>
    <w:rsid w:val="00221C3F"/>
    <w:rsid w:val="002671C3"/>
    <w:rsid w:val="00276ED3"/>
    <w:rsid w:val="002B3BD9"/>
    <w:rsid w:val="002D144F"/>
    <w:rsid w:val="002E35EC"/>
    <w:rsid w:val="002F2691"/>
    <w:rsid w:val="00302808"/>
    <w:rsid w:val="00313C15"/>
    <w:rsid w:val="00315EE6"/>
    <w:rsid w:val="0033017D"/>
    <w:rsid w:val="00334AF9"/>
    <w:rsid w:val="00343F83"/>
    <w:rsid w:val="003461FF"/>
    <w:rsid w:val="003A7365"/>
    <w:rsid w:val="003B208C"/>
    <w:rsid w:val="003C673B"/>
    <w:rsid w:val="00401D33"/>
    <w:rsid w:val="0043564E"/>
    <w:rsid w:val="0049095A"/>
    <w:rsid w:val="00491ED0"/>
    <w:rsid w:val="004B6D02"/>
    <w:rsid w:val="004F6F88"/>
    <w:rsid w:val="005020FE"/>
    <w:rsid w:val="00523624"/>
    <w:rsid w:val="00555E53"/>
    <w:rsid w:val="00562BD3"/>
    <w:rsid w:val="0057031E"/>
    <w:rsid w:val="005759A2"/>
    <w:rsid w:val="00595863"/>
    <w:rsid w:val="005D13A0"/>
    <w:rsid w:val="005E611F"/>
    <w:rsid w:val="005E75C6"/>
    <w:rsid w:val="005F2C0B"/>
    <w:rsid w:val="0064050D"/>
    <w:rsid w:val="00640D0C"/>
    <w:rsid w:val="00654E59"/>
    <w:rsid w:val="00680055"/>
    <w:rsid w:val="006820D6"/>
    <w:rsid w:val="00690D34"/>
    <w:rsid w:val="006B5153"/>
    <w:rsid w:val="006B68BE"/>
    <w:rsid w:val="006C2D47"/>
    <w:rsid w:val="006E4FB0"/>
    <w:rsid w:val="00712A7C"/>
    <w:rsid w:val="007140BD"/>
    <w:rsid w:val="00730175"/>
    <w:rsid w:val="007505A0"/>
    <w:rsid w:val="0075502B"/>
    <w:rsid w:val="0079281C"/>
    <w:rsid w:val="007B3664"/>
    <w:rsid w:val="007C0C54"/>
    <w:rsid w:val="007C1E27"/>
    <w:rsid w:val="007C77C8"/>
    <w:rsid w:val="007D20AD"/>
    <w:rsid w:val="007F6713"/>
    <w:rsid w:val="007F7783"/>
    <w:rsid w:val="008328F9"/>
    <w:rsid w:val="008522AF"/>
    <w:rsid w:val="00855B4A"/>
    <w:rsid w:val="008B5879"/>
    <w:rsid w:val="008C369D"/>
    <w:rsid w:val="008D7CB8"/>
    <w:rsid w:val="008E3839"/>
    <w:rsid w:val="0090447F"/>
    <w:rsid w:val="00935D27"/>
    <w:rsid w:val="00952BC4"/>
    <w:rsid w:val="009537F0"/>
    <w:rsid w:val="009C565A"/>
    <w:rsid w:val="00A14286"/>
    <w:rsid w:val="00A32179"/>
    <w:rsid w:val="00A70081"/>
    <w:rsid w:val="00AB544F"/>
    <w:rsid w:val="00AD5156"/>
    <w:rsid w:val="00AD7F76"/>
    <w:rsid w:val="00AE2CC3"/>
    <w:rsid w:val="00AF5A27"/>
    <w:rsid w:val="00B01E4F"/>
    <w:rsid w:val="00B06B62"/>
    <w:rsid w:val="00C04D75"/>
    <w:rsid w:val="00C3495D"/>
    <w:rsid w:val="00C42579"/>
    <w:rsid w:val="00CE00EE"/>
    <w:rsid w:val="00D06E09"/>
    <w:rsid w:val="00D111FC"/>
    <w:rsid w:val="00D2247D"/>
    <w:rsid w:val="00D3468F"/>
    <w:rsid w:val="00D3692F"/>
    <w:rsid w:val="00D7721C"/>
    <w:rsid w:val="00D80092"/>
    <w:rsid w:val="00D81219"/>
    <w:rsid w:val="00D916C0"/>
    <w:rsid w:val="00D923A2"/>
    <w:rsid w:val="00DC03E1"/>
    <w:rsid w:val="00DC6617"/>
    <w:rsid w:val="00E43EAC"/>
    <w:rsid w:val="00E57EBF"/>
    <w:rsid w:val="00EA58C1"/>
    <w:rsid w:val="00EB3635"/>
    <w:rsid w:val="00EF1964"/>
    <w:rsid w:val="00F01EF7"/>
    <w:rsid w:val="00F31C8C"/>
    <w:rsid w:val="00F374DF"/>
    <w:rsid w:val="00F869BB"/>
    <w:rsid w:val="00F97F28"/>
    <w:rsid w:val="00FA23EB"/>
    <w:rsid w:val="00FB3F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FC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D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73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01E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1E4F"/>
  </w:style>
  <w:style w:type="paragraph" w:styleId="Footer">
    <w:name w:val="footer"/>
    <w:basedOn w:val="Normal"/>
    <w:link w:val="FooterChar"/>
    <w:uiPriority w:val="99"/>
    <w:unhideWhenUsed/>
    <w:rsid w:val="00B01E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1E4F"/>
  </w:style>
  <w:style w:type="paragraph" w:customStyle="1" w:styleId="Default">
    <w:name w:val="Default"/>
    <w:rsid w:val="00562BD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62BD3"/>
    <w:pPr>
      <w:ind w:left="720"/>
      <w:contextualSpacing/>
    </w:pPr>
  </w:style>
  <w:style w:type="character" w:styleId="Hyperlink">
    <w:name w:val="Hyperlink"/>
    <w:basedOn w:val="DefaultParagraphFont"/>
    <w:semiHidden/>
    <w:unhideWhenUsed/>
    <w:rsid w:val="003B20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211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6762865B4F8D1E479AB90E227880C8D8" ma:contentTypeVersion="2" ma:contentTypeDescription="Page is a system content type template created by the Publishing Resources feature. The column templates from Page will be added to all Pages libraries created by the Publishing feature." ma:contentTypeScope="" ma:versionID="b0d9b9e4151a967686aed6e9ee6e37e7">
  <xsd:schema xmlns:xsd="http://www.w3.org/2001/XMLSchema" xmlns:xs="http://www.w3.org/2001/XMLSchema" xmlns:p="http://schemas.microsoft.com/office/2006/metadata/properties" xmlns:ns1="http://schemas.microsoft.com/sharepoint/v3" targetNamespace="http://schemas.microsoft.com/office/2006/metadata/properties" ma:root="true" ma:fieldsID="d2352f5f6ebb7d0e9cf8adfc9693d0b1"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PublishingContact" ma:index="11" nillable="true" ma:displayName="Contact" ma:description="Contact is a site column created by the Publishing feature. It is used on the Page Content Type as the person or group who is the contact person for the pag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description="Contact E-mail Address is a site column created by the Publishing feature. It is used on the Page Content Type as the e-mail address of the person or group who is the contact person for the page." ma:internalName="PublishingContactEmail">
      <xsd:simpleType>
        <xsd:restriction base="dms:Text">
          <xsd:maxLength value="255"/>
        </xsd:restriction>
      </xsd:simpleType>
    </xsd:element>
    <xsd:element name="PublishingContactName" ma:index="13"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PublishingContactPicture" ma:index="14" nillable="true" ma:displayName="Contact Picture" ma:description="Contact Picture is a site column created by the Publishing feature. It is used on the Page Content Type as the picture of the user or group who is the contact person for the pag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description=""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descrip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description="Rollup Image is a site column created by the Publishing feature. It is used on the Page Content Type as the image for the page shown in content roll-ups such as the Content By Search web part." ma:internalName="PublishingRollupImage">
      <xsd:simpleType>
        <xsd:restriction base="dms:Unknown"/>
      </xsd:simpleType>
    </xsd:element>
    <xsd:element name="Audience" ma:index="19" nillable="true" ma:displayName="Target Audiences" ma:description="Target Audiences is a site column created by the Publishing feature. It is used to specify audiences to which this page will be targeted."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false</PublishingIsFurlPage>
    <PublishingExpirationDate xmlns="http://schemas.microsoft.com/sharepoint/v3" xsi:nil="true"/>
    <SeoBrowserTitle xmlns="http://schemas.microsoft.com/sharepoint/v3" xsi:nil="true"/>
    <PublishingContactPicture xmlns="http://schemas.microsoft.com/sharepoint/v3">
      <Url xsi:nil="true"/>
      <Description xsi:nil="true"/>
    </PublishingContactPicture>
    <PublishingStartDate xmlns="http://schemas.microsoft.com/sharepoint/v3" xsi:nil="true"/>
    <SeoRobotsNoIndex xmlns="http://schemas.microsoft.com/sharepoint/v3" xsi:nil="true"/>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Props1.xml><?xml version="1.0" encoding="utf-8"?>
<ds:datastoreItem xmlns:ds="http://schemas.openxmlformats.org/officeDocument/2006/customXml" ds:itemID="{ADF85FF3-65F9-4D95-81A9-C2681618BEB0}"/>
</file>

<file path=customXml/itemProps2.xml><?xml version="1.0" encoding="utf-8"?>
<ds:datastoreItem xmlns:ds="http://schemas.openxmlformats.org/officeDocument/2006/customXml" ds:itemID="{C797C730-6F82-4C7E-9E54-5DE234027F5B}"/>
</file>

<file path=customXml/itemProps3.xml><?xml version="1.0" encoding="utf-8"?>
<ds:datastoreItem xmlns:ds="http://schemas.openxmlformats.org/officeDocument/2006/customXml" ds:itemID="{855282A5-6EAC-4561-8254-FD0F9103CD0F}"/>
</file>

<file path=docProps/app.xml><?xml version="1.0" encoding="utf-8"?>
<Properties xmlns="http://schemas.openxmlformats.org/officeDocument/2006/extended-properties" xmlns:vt="http://schemas.openxmlformats.org/officeDocument/2006/docPropsVTypes">
  <Template>Normal</Template>
  <TotalTime>0</TotalTime>
  <Pages>12</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CMC 2024 v1.0 Course Workbook</dc:title>
  <dc:creator/>
  <cp:lastModifiedBy/>
  <cp:revision>1</cp:revision>
  <dcterms:created xsi:type="dcterms:W3CDTF">2024-05-14T10:57:00Z</dcterms:created>
  <dcterms:modified xsi:type="dcterms:W3CDTF">2024-05-22T10:08:00Z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0x010100C568DB52D9D0A14D9B2FDCC96666E9F2007948130EC3DB064584E219954237AF39006762865B4F8D1E479AB90E227880C8D8</vt:lpwstr>
  </property>
</Properties>
</file>