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12" w:rsidRPr="009B1495" w:rsidRDefault="002F1212" w:rsidP="002F1212">
      <w:pPr>
        <w:jc w:val="center"/>
        <w:rPr>
          <w:b/>
          <w:sz w:val="28"/>
          <w:szCs w:val="28"/>
        </w:rPr>
      </w:pPr>
      <w:r w:rsidRPr="009B1495">
        <w:rPr>
          <w:b/>
          <w:sz w:val="28"/>
          <w:szCs w:val="28"/>
        </w:rPr>
        <w:t xml:space="preserve">Application to </w:t>
      </w:r>
      <w:r w:rsidR="00CA5CE5">
        <w:rPr>
          <w:b/>
          <w:sz w:val="28"/>
          <w:szCs w:val="28"/>
        </w:rPr>
        <w:t>b</w:t>
      </w:r>
      <w:r w:rsidRPr="009B1495">
        <w:rPr>
          <w:b/>
          <w:sz w:val="28"/>
          <w:szCs w:val="28"/>
        </w:rPr>
        <w:t>ecome a</w:t>
      </w:r>
      <w:r w:rsidR="00CA5CE5">
        <w:rPr>
          <w:b/>
          <w:sz w:val="28"/>
          <w:szCs w:val="28"/>
        </w:rPr>
        <w:t>n STFC</w:t>
      </w:r>
      <w:r w:rsidRPr="009B1495">
        <w:rPr>
          <w:b/>
          <w:sz w:val="28"/>
          <w:szCs w:val="28"/>
        </w:rPr>
        <w:t xml:space="preserve"> First Aider</w:t>
      </w:r>
    </w:p>
    <w:p w:rsidR="002F1212" w:rsidRDefault="002F1212" w:rsidP="00EC599B">
      <w:r>
        <w:t>Name:</w:t>
      </w:r>
      <w:r>
        <w:tab/>
      </w:r>
      <w:r>
        <w:tab/>
      </w:r>
      <w:r w:rsidR="009E379A">
        <w:t xml:space="preserve">         </w:t>
      </w:r>
      <w:r>
        <w:tab/>
      </w:r>
      <w:r w:rsidR="009E379A">
        <w:t xml:space="preserve">                              </w:t>
      </w:r>
      <w:proofErr w:type="spellStart"/>
      <w:r>
        <w:t>Dept</w:t>
      </w:r>
      <w:proofErr w:type="spellEnd"/>
      <w:r>
        <w:t>/</w:t>
      </w:r>
      <w:proofErr w:type="spellStart"/>
      <w:r>
        <w:t>Div</w:t>
      </w:r>
      <w:proofErr w:type="spellEnd"/>
      <w:r>
        <w:t>:</w:t>
      </w:r>
      <w:r>
        <w:tab/>
      </w:r>
      <w:r w:rsidR="00EC599B">
        <w:t xml:space="preserve">          </w:t>
      </w:r>
      <w:r>
        <w:tab/>
      </w:r>
      <w:r>
        <w:tab/>
      </w:r>
      <w:r w:rsidR="009E379A">
        <w:t xml:space="preserve">            </w:t>
      </w:r>
      <w:r>
        <w:t xml:space="preserve">Location: </w:t>
      </w:r>
    </w:p>
    <w:p w:rsidR="002F1212" w:rsidRDefault="00EC599B" w:rsidP="002F1212">
      <w:pPr>
        <w:spacing w:after="0"/>
        <w:jc w:val="center"/>
      </w:pPr>
      <w:r>
        <w:t>(</w:t>
      </w:r>
      <w:r w:rsidR="009E379A">
        <w:t>S</w:t>
      </w:r>
      <w:r>
        <w:t>ee guidance on second page)</w:t>
      </w:r>
    </w:p>
    <w:tbl>
      <w:tblPr>
        <w:tblStyle w:val="TableGrid"/>
        <w:tblW w:w="0" w:type="auto"/>
        <w:tblLook w:val="04A0" w:firstRow="1" w:lastRow="0" w:firstColumn="1" w:lastColumn="0" w:noHBand="0" w:noVBand="1"/>
      </w:tblPr>
      <w:tblGrid>
        <w:gridCol w:w="5353"/>
        <w:gridCol w:w="3663"/>
      </w:tblGrid>
      <w:tr w:rsidR="002F1212" w:rsidTr="007661C7">
        <w:tc>
          <w:tcPr>
            <w:tcW w:w="5353" w:type="dxa"/>
          </w:tcPr>
          <w:p w:rsidR="002F1212" w:rsidRPr="009E472C" w:rsidRDefault="00EC599B" w:rsidP="00EC599B">
            <w:pPr>
              <w:jc w:val="center"/>
              <w:rPr>
                <w:b/>
              </w:rPr>
            </w:pPr>
            <w:r w:rsidRPr="009E472C">
              <w:rPr>
                <w:b/>
              </w:rPr>
              <w:t xml:space="preserve">Section A: </w:t>
            </w:r>
            <w:r w:rsidR="002F1212" w:rsidRPr="009E472C">
              <w:rPr>
                <w:b/>
              </w:rPr>
              <w:t>Questions</w:t>
            </w:r>
            <w:r w:rsidR="0016640B" w:rsidRPr="009E472C">
              <w:rPr>
                <w:b/>
              </w:rPr>
              <w:t xml:space="preserve"> </w:t>
            </w:r>
            <w:r w:rsidRPr="009E472C">
              <w:rPr>
                <w:b/>
              </w:rPr>
              <w:t>for candidate</w:t>
            </w:r>
          </w:p>
        </w:tc>
        <w:tc>
          <w:tcPr>
            <w:tcW w:w="3663" w:type="dxa"/>
          </w:tcPr>
          <w:p w:rsidR="002F1212" w:rsidRPr="009E472C" w:rsidRDefault="002F1212" w:rsidP="007661C7">
            <w:pPr>
              <w:jc w:val="center"/>
              <w:rPr>
                <w:b/>
              </w:rPr>
            </w:pPr>
            <w:r w:rsidRPr="009E472C">
              <w:rPr>
                <w:b/>
              </w:rPr>
              <w:t>Answer</w:t>
            </w:r>
          </w:p>
        </w:tc>
      </w:tr>
      <w:tr w:rsidR="002F1212" w:rsidTr="007661C7">
        <w:tc>
          <w:tcPr>
            <w:tcW w:w="5353" w:type="dxa"/>
          </w:tcPr>
          <w:p w:rsidR="002F1212" w:rsidRDefault="002F1212" w:rsidP="007661C7">
            <w:pPr>
              <w:jc w:val="center"/>
            </w:pPr>
            <w:r>
              <w:t>Do you have any prior experience as a first aider? If so, what is your experience?</w:t>
            </w:r>
          </w:p>
        </w:tc>
        <w:tc>
          <w:tcPr>
            <w:tcW w:w="3663" w:type="dxa"/>
          </w:tcPr>
          <w:p w:rsidR="002F1212" w:rsidRDefault="002F1212" w:rsidP="007661C7">
            <w:pPr>
              <w:jc w:val="center"/>
            </w:pPr>
          </w:p>
        </w:tc>
        <w:bookmarkStart w:id="0" w:name="_GoBack"/>
        <w:bookmarkEnd w:id="0"/>
      </w:tr>
      <w:tr w:rsidR="002F1212" w:rsidTr="007661C7">
        <w:tc>
          <w:tcPr>
            <w:tcW w:w="5353" w:type="dxa"/>
          </w:tcPr>
          <w:p w:rsidR="002F1212" w:rsidRDefault="002F1212" w:rsidP="007661C7">
            <w:pPr>
              <w:jc w:val="center"/>
            </w:pPr>
            <w:r>
              <w:t xml:space="preserve">Do you still have a valid </w:t>
            </w:r>
            <w:r w:rsidR="00CA5CE5">
              <w:t>‘</w:t>
            </w:r>
            <w:r>
              <w:t xml:space="preserve">first aid </w:t>
            </w:r>
            <w:r w:rsidR="00CA5CE5">
              <w:t xml:space="preserve">at work’ </w:t>
            </w:r>
            <w:r>
              <w:t>certificate?</w:t>
            </w:r>
          </w:p>
          <w:p w:rsidR="002F1212" w:rsidRDefault="002F1212" w:rsidP="007661C7">
            <w:pPr>
              <w:jc w:val="center"/>
            </w:pPr>
          </w:p>
        </w:tc>
        <w:tc>
          <w:tcPr>
            <w:tcW w:w="3663" w:type="dxa"/>
          </w:tcPr>
          <w:p w:rsidR="002F1212" w:rsidRDefault="002F1212" w:rsidP="007661C7">
            <w:pPr>
              <w:jc w:val="center"/>
            </w:pPr>
          </w:p>
        </w:tc>
      </w:tr>
      <w:tr w:rsidR="002F1212" w:rsidTr="007661C7">
        <w:tc>
          <w:tcPr>
            <w:tcW w:w="5353" w:type="dxa"/>
          </w:tcPr>
          <w:p w:rsidR="002F1212" w:rsidRDefault="002F1212" w:rsidP="007661C7">
            <w:pPr>
              <w:jc w:val="center"/>
            </w:pPr>
            <w:r>
              <w:t>What is your on-site availability? (Include hours of work/shift details and whether you work in several locations and where)</w:t>
            </w:r>
          </w:p>
        </w:tc>
        <w:tc>
          <w:tcPr>
            <w:tcW w:w="3663" w:type="dxa"/>
          </w:tcPr>
          <w:p w:rsidR="002F1212" w:rsidRDefault="002F1212" w:rsidP="007661C7">
            <w:pPr>
              <w:jc w:val="center"/>
            </w:pPr>
          </w:p>
        </w:tc>
      </w:tr>
      <w:tr w:rsidR="002F1212" w:rsidTr="007661C7">
        <w:tc>
          <w:tcPr>
            <w:tcW w:w="5353" w:type="dxa"/>
          </w:tcPr>
          <w:p w:rsidR="002F1212" w:rsidRDefault="002F1212" w:rsidP="007661C7">
            <w:pPr>
              <w:jc w:val="center"/>
            </w:pPr>
            <w:r>
              <w:t xml:space="preserve">Do you work with ionising radiation, hydrofluoric acid, lasers, </w:t>
            </w:r>
            <w:r w:rsidR="00CA5CE5">
              <w:t xml:space="preserve">magnetic fields, </w:t>
            </w:r>
            <w:r>
              <w:t>cyanide or cryogenic liquids?</w:t>
            </w:r>
          </w:p>
        </w:tc>
        <w:tc>
          <w:tcPr>
            <w:tcW w:w="3663" w:type="dxa"/>
          </w:tcPr>
          <w:p w:rsidR="002F1212" w:rsidRDefault="002F1212" w:rsidP="007661C7">
            <w:pPr>
              <w:jc w:val="center"/>
            </w:pPr>
          </w:p>
        </w:tc>
      </w:tr>
      <w:tr w:rsidR="002F1212" w:rsidTr="007661C7">
        <w:tc>
          <w:tcPr>
            <w:tcW w:w="5353" w:type="dxa"/>
          </w:tcPr>
          <w:p w:rsidR="002F1212" w:rsidRDefault="002F1212" w:rsidP="009E472C">
            <w:pPr>
              <w:jc w:val="center"/>
            </w:pPr>
            <w:r>
              <w:t xml:space="preserve">Are you </w:t>
            </w:r>
            <w:r w:rsidR="00CA5CE5">
              <w:t>on site at least 80% of your week</w:t>
            </w:r>
            <w:r>
              <w:t>?</w:t>
            </w:r>
            <w:r w:rsidR="00CA5CE5">
              <w:t xml:space="preserve"> How often would you be off-site, e.g. visits to other Institutes, conferences, training courses, meetings, etc.?</w:t>
            </w:r>
          </w:p>
        </w:tc>
        <w:tc>
          <w:tcPr>
            <w:tcW w:w="3663" w:type="dxa"/>
          </w:tcPr>
          <w:p w:rsidR="002F1212" w:rsidRDefault="002F1212" w:rsidP="007661C7">
            <w:pPr>
              <w:jc w:val="center"/>
            </w:pPr>
          </w:p>
        </w:tc>
      </w:tr>
      <w:tr w:rsidR="00CA5CE5" w:rsidTr="007661C7">
        <w:tc>
          <w:tcPr>
            <w:tcW w:w="5353" w:type="dxa"/>
          </w:tcPr>
          <w:p w:rsidR="00CA5CE5" w:rsidRDefault="00CA5CE5" w:rsidP="00CA5CE5">
            <w:pPr>
              <w:jc w:val="center"/>
            </w:pPr>
            <w:r>
              <w:t>Work from home any days?</w:t>
            </w:r>
          </w:p>
        </w:tc>
        <w:tc>
          <w:tcPr>
            <w:tcW w:w="3663" w:type="dxa"/>
          </w:tcPr>
          <w:p w:rsidR="00CA5CE5" w:rsidRDefault="00CA5CE5" w:rsidP="007661C7">
            <w:pPr>
              <w:jc w:val="center"/>
            </w:pPr>
          </w:p>
        </w:tc>
      </w:tr>
      <w:tr w:rsidR="002F1212" w:rsidTr="007661C7">
        <w:tc>
          <w:tcPr>
            <w:tcW w:w="5353" w:type="dxa"/>
          </w:tcPr>
          <w:p w:rsidR="002F1212" w:rsidRDefault="002F1212" w:rsidP="007661C7">
            <w:pPr>
              <w:jc w:val="center"/>
            </w:pPr>
            <w:r>
              <w:t>Are you able to stay calm under pressure?</w:t>
            </w:r>
          </w:p>
          <w:p w:rsidR="002F1212" w:rsidRDefault="002F1212" w:rsidP="007661C7">
            <w:pPr>
              <w:jc w:val="center"/>
            </w:pPr>
          </w:p>
        </w:tc>
        <w:tc>
          <w:tcPr>
            <w:tcW w:w="3663" w:type="dxa"/>
          </w:tcPr>
          <w:p w:rsidR="002F1212" w:rsidRDefault="002F1212" w:rsidP="007661C7">
            <w:pPr>
              <w:jc w:val="center"/>
            </w:pPr>
          </w:p>
        </w:tc>
      </w:tr>
      <w:tr w:rsidR="002F1212" w:rsidTr="007661C7">
        <w:tc>
          <w:tcPr>
            <w:tcW w:w="5353" w:type="dxa"/>
          </w:tcPr>
          <w:p w:rsidR="002F1212" w:rsidRDefault="00D50F76" w:rsidP="007661C7">
            <w:pPr>
              <w:jc w:val="center"/>
            </w:pPr>
            <w:r>
              <w:t xml:space="preserve">Do you meet the physical fitness criteria (able to run, kneel and carry the weight stated in guidance </w:t>
            </w:r>
            <w:r w:rsidR="00CA5CE5">
              <w:t>attached</w:t>
            </w:r>
            <w:r>
              <w:t>?)</w:t>
            </w:r>
          </w:p>
          <w:p w:rsidR="002F1212" w:rsidRDefault="002F1212" w:rsidP="007661C7">
            <w:pPr>
              <w:jc w:val="center"/>
            </w:pPr>
          </w:p>
        </w:tc>
        <w:tc>
          <w:tcPr>
            <w:tcW w:w="3663" w:type="dxa"/>
          </w:tcPr>
          <w:p w:rsidR="002F1212" w:rsidRDefault="002F1212" w:rsidP="007661C7">
            <w:pPr>
              <w:jc w:val="center"/>
            </w:pPr>
          </w:p>
        </w:tc>
      </w:tr>
      <w:tr w:rsidR="002F1212" w:rsidTr="007661C7">
        <w:trPr>
          <w:trHeight w:val="488"/>
        </w:trPr>
        <w:tc>
          <w:tcPr>
            <w:tcW w:w="5353" w:type="dxa"/>
          </w:tcPr>
          <w:p w:rsidR="002F1212" w:rsidRDefault="002F1212" w:rsidP="007661C7">
            <w:pPr>
              <w:jc w:val="center"/>
            </w:pPr>
            <w:r>
              <w:t>Are you prepared to have your photograph, name and contact details</w:t>
            </w:r>
            <w:r w:rsidR="00D50F76">
              <w:t xml:space="preserve"> published within STFC</w:t>
            </w:r>
            <w:r>
              <w:t>?</w:t>
            </w:r>
          </w:p>
        </w:tc>
        <w:tc>
          <w:tcPr>
            <w:tcW w:w="3663" w:type="dxa"/>
          </w:tcPr>
          <w:p w:rsidR="002F1212" w:rsidRDefault="002F1212" w:rsidP="007661C7">
            <w:pPr>
              <w:jc w:val="center"/>
            </w:pPr>
          </w:p>
        </w:tc>
      </w:tr>
    </w:tbl>
    <w:p w:rsidR="00EC599B" w:rsidRDefault="00EC599B" w:rsidP="002F1212">
      <w:pPr>
        <w:jc w:val="center"/>
        <w:rPr>
          <w:sz w:val="20"/>
        </w:rPr>
      </w:pPr>
    </w:p>
    <w:p w:rsidR="002F1212" w:rsidRPr="0005724E" w:rsidRDefault="002F1212" w:rsidP="002F1212">
      <w:pPr>
        <w:jc w:val="center"/>
        <w:rPr>
          <w:sz w:val="20"/>
        </w:rPr>
      </w:pPr>
      <w:r w:rsidRPr="0005724E">
        <w:rPr>
          <w:sz w:val="20"/>
        </w:rPr>
        <w:t>Please pass this form to your Line Mana</w:t>
      </w:r>
      <w:r>
        <w:rPr>
          <w:sz w:val="20"/>
        </w:rPr>
        <w:t>ger to comment on the following</w:t>
      </w:r>
      <w:r w:rsidR="00CA5CE5">
        <w:rPr>
          <w:sz w:val="20"/>
        </w:rPr>
        <w:t xml:space="preserve"> (See guidance on second page)</w:t>
      </w:r>
    </w:p>
    <w:tbl>
      <w:tblPr>
        <w:tblStyle w:val="TableGrid"/>
        <w:tblW w:w="9136" w:type="dxa"/>
        <w:tblLook w:val="04A0" w:firstRow="1" w:lastRow="0" w:firstColumn="1" w:lastColumn="0" w:noHBand="0" w:noVBand="1"/>
      </w:tblPr>
      <w:tblGrid>
        <w:gridCol w:w="3005"/>
        <w:gridCol w:w="1781"/>
        <w:gridCol w:w="4343"/>
        <w:gridCol w:w="7"/>
      </w:tblGrid>
      <w:tr w:rsidR="002F1212" w:rsidTr="009E472C">
        <w:trPr>
          <w:gridAfter w:val="1"/>
          <w:wAfter w:w="7" w:type="dxa"/>
        </w:trPr>
        <w:tc>
          <w:tcPr>
            <w:tcW w:w="3005" w:type="dxa"/>
          </w:tcPr>
          <w:p w:rsidR="002F1212" w:rsidRPr="009E472C" w:rsidRDefault="00EC599B" w:rsidP="007661C7">
            <w:pPr>
              <w:jc w:val="center"/>
              <w:rPr>
                <w:b/>
              </w:rPr>
            </w:pPr>
            <w:r w:rsidRPr="009E472C">
              <w:rPr>
                <w:b/>
              </w:rPr>
              <w:t>Section B: Line Manager comments</w:t>
            </w:r>
          </w:p>
        </w:tc>
        <w:tc>
          <w:tcPr>
            <w:tcW w:w="1781" w:type="dxa"/>
          </w:tcPr>
          <w:p w:rsidR="009E379A" w:rsidRPr="009E472C" w:rsidRDefault="002F1212" w:rsidP="009E472C">
            <w:pPr>
              <w:jc w:val="center"/>
              <w:rPr>
                <w:b/>
              </w:rPr>
            </w:pPr>
            <w:r w:rsidRPr="009E472C">
              <w:rPr>
                <w:b/>
              </w:rPr>
              <w:t xml:space="preserve">Score </w:t>
            </w:r>
            <w:r w:rsidR="009E379A" w:rsidRPr="009E472C">
              <w:rPr>
                <w:b/>
              </w:rPr>
              <w:t>1-5</w:t>
            </w:r>
            <w:r w:rsidRPr="009E472C">
              <w:rPr>
                <w:b/>
              </w:rPr>
              <w:t xml:space="preserve"> </w:t>
            </w:r>
          </w:p>
          <w:p w:rsidR="002F1212" w:rsidRPr="009E472C" w:rsidRDefault="002F1212" w:rsidP="009E472C">
            <w:pPr>
              <w:jc w:val="center"/>
              <w:rPr>
                <w:b/>
              </w:rPr>
            </w:pPr>
            <w:r w:rsidRPr="009E472C">
              <w:rPr>
                <w:b/>
                <w:sz w:val="18"/>
              </w:rPr>
              <w:t xml:space="preserve">(key: </w:t>
            </w:r>
            <w:r w:rsidR="009E379A" w:rsidRPr="009E472C">
              <w:rPr>
                <w:b/>
                <w:sz w:val="18"/>
              </w:rPr>
              <w:t>1</w:t>
            </w:r>
            <w:r w:rsidRPr="009E472C">
              <w:rPr>
                <w:b/>
                <w:sz w:val="18"/>
              </w:rPr>
              <w:t xml:space="preserve"> as the lowest, </w:t>
            </w:r>
            <w:r w:rsidR="009E379A" w:rsidRPr="009E472C">
              <w:rPr>
                <w:b/>
                <w:sz w:val="18"/>
              </w:rPr>
              <w:t>5</w:t>
            </w:r>
            <w:r w:rsidRPr="009E472C">
              <w:rPr>
                <w:b/>
                <w:sz w:val="18"/>
              </w:rPr>
              <w:t xml:space="preserve"> as the highest)</w:t>
            </w:r>
          </w:p>
        </w:tc>
        <w:tc>
          <w:tcPr>
            <w:tcW w:w="4343" w:type="dxa"/>
          </w:tcPr>
          <w:p w:rsidR="002F1212" w:rsidRPr="009E472C" w:rsidRDefault="002F1212" w:rsidP="007661C7">
            <w:pPr>
              <w:jc w:val="center"/>
              <w:rPr>
                <w:b/>
              </w:rPr>
            </w:pPr>
            <w:r w:rsidRPr="009E472C">
              <w:rPr>
                <w:b/>
              </w:rPr>
              <w:t>Comments</w:t>
            </w:r>
          </w:p>
        </w:tc>
      </w:tr>
      <w:tr w:rsidR="002F1212" w:rsidTr="009E472C">
        <w:trPr>
          <w:gridAfter w:val="1"/>
          <w:wAfter w:w="7" w:type="dxa"/>
        </w:trPr>
        <w:tc>
          <w:tcPr>
            <w:tcW w:w="3005" w:type="dxa"/>
          </w:tcPr>
          <w:p w:rsidR="002F1212" w:rsidRDefault="002F1212" w:rsidP="007661C7">
            <w:pPr>
              <w:jc w:val="center"/>
            </w:pPr>
            <w:r>
              <w:t>Ability to stay calm &amp; decisive under pressure</w:t>
            </w:r>
          </w:p>
        </w:tc>
        <w:tc>
          <w:tcPr>
            <w:tcW w:w="1781" w:type="dxa"/>
          </w:tcPr>
          <w:p w:rsidR="002F1212" w:rsidRDefault="002F1212" w:rsidP="007661C7">
            <w:pPr>
              <w:jc w:val="center"/>
            </w:pPr>
          </w:p>
        </w:tc>
        <w:tc>
          <w:tcPr>
            <w:tcW w:w="4343" w:type="dxa"/>
          </w:tcPr>
          <w:p w:rsidR="002F1212" w:rsidRDefault="002F1212" w:rsidP="007661C7">
            <w:pPr>
              <w:jc w:val="center"/>
            </w:pPr>
          </w:p>
        </w:tc>
      </w:tr>
      <w:tr w:rsidR="002F1212" w:rsidTr="009E472C">
        <w:trPr>
          <w:gridAfter w:val="1"/>
          <w:wAfter w:w="7" w:type="dxa"/>
        </w:trPr>
        <w:tc>
          <w:tcPr>
            <w:tcW w:w="3005" w:type="dxa"/>
          </w:tcPr>
          <w:p w:rsidR="002F1212" w:rsidRDefault="002F1212" w:rsidP="007661C7">
            <w:pPr>
              <w:jc w:val="center"/>
            </w:pPr>
            <w:r>
              <w:t>Ability to assimilate knowledge</w:t>
            </w:r>
          </w:p>
          <w:p w:rsidR="002F1212" w:rsidRDefault="002F1212" w:rsidP="007661C7">
            <w:pPr>
              <w:jc w:val="center"/>
            </w:pPr>
          </w:p>
        </w:tc>
        <w:tc>
          <w:tcPr>
            <w:tcW w:w="1781" w:type="dxa"/>
          </w:tcPr>
          <w:p w:rsidR="002F1212" w:rsidRDefault="002F1212" w:rsidP="007661C7">
            <w:pPr>
              <w:jc w:val="center"/>
            </w:pPr>
          </w:p>
        </w:tc>
        <w:tc>
          <w:tcPr>
            <w:tcW w:w="4343" w:type="dxa"/>
          </w:tcPr>
          <w:p w:rsidR="002F1212" w:rsidRDefault="002F1212" w:rsidP="007661C7">
            <w:pPr>
              <w:jc w:val="center"/>
            </w:pPr>
          </w:p>
        </w:tc>
      </w:tr>
      <w:tr w:rsidR="00B200E3" w:rsidTr="00D02936">
        <w:trPr>
          <w:gridAfter w:val="1"/>
          <w:wAfter w:w="7" w:type="dxa"/>
        </w:trPr>
        <w:tc>
          <w:tcPr>
            <w:tcW w:w="3005" w:type="dxa"/>
          </w:tcPr>
          <w:p w:rsidR="00B200E3" w:rsidRDefault="00B200E3" w:rsidP="009E472C">
            <w:pPr>
              <w:jc w:val="center"/>
            </w:pPr>
            <w:r>
              <w:t>Does the candidate have good availability? Are they generally able to drop their work and leave with little warning?</w:t>
            </w:r>
          </w:p>
        </w:tc>
        <w:tc>
          <w:tcPr>
            <w:tcW w:w="6124" w:type="dxa"/>
            <w:gridSpan w:val="2"/>
          </w:tcPr>
          <w:p w:rsidR="00B200E3" w:rsidRDefault="00B200E3" w:rsidP="007661C7">
            <w:pPr>
              <w:jc w:val="center"/>
            </w:pPr>
          </w:p>
        </w:tc>
      </w:tr>
      <w:tr w:rsidR="002F1212" w:rsidTr="009E472C">
        <w:tc>
          <w:tcPr>
            <w:tcW w:w="3005" w:type="dxa"/>
          </w:tcPr>
          <w:p w:rsidR="002F1212" w:rsidRDefault="002F1212" w:rsidP="009E472C">
            <w:pPr>
              <w:jc w:val="center"/>
            </w:pPr>
            <w:r>
              <w:t>Any comments about particular hazards/needs in your work area</w:t>
            </w:r>
            <w:r w:rsidR="00B200E3">
              <w:t>?</w:t>
            </w:r>
          </w:p>
        </w:tc>
        <w:tc>
          <w:tcPr>
            <w:tcW w:w="6131" w:type="dxa"/>
            <w:gridSpan w:val="3"/>
          </w:tcPr>
          <w:p w:rsidR="002F1212" w:rsidRDefault="002F1212" w:rsidP="007661C7">
            <w:pPr>
              <w:jc w:val="center"/>
            </w:pPr>
          </w:p>
        </w:tc>
      </w:tr>
      <w:tr w:rsidR="00B200E3" w:rsidTr="009E379A">
        <w:tc>
          <w:tcPr>
            <w:tcW w:w="3005" w:type="dxa"/>
          </w:tcPr>
          <w:p w:rsidR="00B200E3" w:rsidRDefault="00B200E3" w:rsidP="009E472C">
            <w:pPr>
              <w:jc w:val="center"/>
            </w:pPr>
            <w:r>
              <w:t>Candidate available for all first aid training detailed in attached guidance?</w:t>
            </w:r>
          </w:p>
        </w:tc>
        <w:tc>
          <w:tcPr>
            <w:tcW w:w="6131" w:type="dxa"/>
            <w:gridSpan w:val="3"/>
          </w:tcPr>
          <w:p w:rsidR="00B200E3" w:rsidRDefault="00B200E3" w:rsidP="007661C7">
            <w:pPr>
              <w:jc w:val="center"/>
            </w:pPr>
          </w:p>
        </w:tc>
      </w:tr>
    </w:tbl>
    <w:p w:rsidR="002F1212" w:rsidRDefault="002F1212" w:rsidP="002F1212">
      <w:pPr>
        <w:jc w:val="center"/>
      </w:pPr>
    </w:p>
    <w:p w:rsidR="00EC599B" w:rsidRDefault="002F1212" w:rsidP="002F1212">
      <w:r>
        <w:t>Candidate Signature:</w:t>
      </w:r>
      <w:r w:rsidRPr="0005724E">
        <w:t xml:space="preserve"> </w:t>
      </w:r>
      <w:r>
        <w:tab/>
      </w:r>
      <w:r>
        <w:tab/>
      </w:r>
      <w:r>
        <w:tab/>
      </w:r>
      <w:r>
        <w:tab/>
      </w:r>
      <w:r>
        <w:tab/>
        <w:t xml:space="preserve">Line Manager: </w:t>
      </w:r>
      <w:r>
        <w:tab/>
      </w:r>
    </w:p>
    <w:p w:rsidR="002F1212" w:rsidRDefault="002F1212" w:rsidP="002F1212">
      <w:r>
        <w:t xml:space="preserve">Date: </w:t>
      </w:r>
      <w:r>
        <w:tab/>
      </w:r>
      <w:r>
        <w:tab/>
      </w:r>
      <w:r>
        <w:tab/>
      </w:r>
      <w:r>
        <w:tab/>
      </w:r>
      <w:r>
        <w:tab/>
      </w:r>
      <w:r>
        <w:tab/>
      </w:r>
      <w:r>
        <w:tab/>
        <w:t xml:space="preserve">Date: </w:t>
      </w:r>
      <w:r>
        <w:tab/>
      </w:r>
    </w:p>
    <w:p w:rsidR="0016640B" w:rsidRDefault="002F1212" w:rsidP="0016640B">
      <w:r>
        <w:lastRenderedPageBreak/>
        <w:t>Please return this form</w:t>
      </w:r>
      <w:r w:rsidR="0016640B">
        <w:t xml:space="preserve"> to:</w:t>
      </w:r>
    </w:p>
    <w:p w:rsidR="0016640B" w:rsidRDefault="0016640B" w:rsidP="0016640B">
      <w:pPr>
        <w:pStyle w:val="ListParagraph"/>
        <w:numPr>
          <w:ilvl w:val="0"/>
          <w:numId w:val="2"/>
        </w:numPr>
      </w:pPr>
      <w:r>
        <w:t xml:space="preserve">RAL - </w:t>
      </w:r>
      <w:r w:rsidR="002F1212">
        <w:t xml:space="preserve">by email to </w:t>
      </w:r>
      <w:hyperlink r:id="rId10" w:history="1">
        <w:r w:rsidRPr="00511EE5">
          <w:rPr>
            <w:rStyle w:val="Hyperlink"/>
          </w:rPr>
          <w:t>ohc@stfc.ac.uk</w:t>
        </w:r>
      </w:hyperlink>
      <w:r w:rsidR="002F1212">
        <w:t xml:space="preserve">  </w:t>
      </w:r>
      <w:r>
        <w:t xml:space="preserve">or hard copy to R12, Room 8 for the attention of OH. </w:t>
      </w:r>
    </w:p>
    <w:p w:rsidR="008F24A8" w:rsidRDefault="0016640B" w:rsidP="0016640B">
      <w:pPr>
        <w:pStyle w:val="ListParagraph"/>
        <w:numPr>
          <w:ilvl w:val="0"/>
          <w:numId w:val="2"/>
        </w:numPr>
      </w:pPr>
      <w:r>
        <w:t xml:space="preserve">DL – by email to </w:t>
      </w:r>
      <w:hyperlink r:id="rId11" w:history="1">
        <w:r w:rsidRPr="00511EE5">
          <w:rPr>
            <w:rStyle w:val="Hyperlink"/>
          </w:rPr>
          <w:t>laura.davies@stfc.ac.uk</w:t>
        </w:r>
      </w:hyperlink>
      <w:r>
        <w:t xml:space="preserve"> or hard copy to office B14.</w:t>
      </w:r>
      <w:r w:rsidR="002F1212">
        <w:t xml:space="preserve"> </w:t>
      </w:r>
    </w:p>
    <w:p w:rsidR="0016640B" w:rsidRDefault="007224E8" w:rsidP="0016640B">
      <w:pPr>
        <w:pStyle w:val="ListParagraph"/>
        <w:numPr>
          <w:ilvl w:val="0"/>
          <w:numId w:val="2"/>
        </w:numPr>
      </w:pPr>
      <w:r>
        <w:t xml:space="preserve">UKATC – by email to </w:t>
      </w:r>
      <w:hyperlink r:id="rId12" w:history="1">
        <w:r w:rsidR="00EC599B" w:rsidRPr="00511EE5">
          <w:rPr>
            <w:rStyle w:val="Hyperlink"/>
          </w:rPr>
          <w:t>eleanor.horsburgh@stfc.ac.uk</w:t>
        </w:r>
      </w:hyperlink>
      <w:r>
        <w:t xml:space="preserve"> or hard copy to The Lodge.</w:t>
      </w:r>
    </w:p>
    <w:p w:rsidR="00EC599B" w:rsidRDefault="00EC599B" w:rsidP="00EC599B">
      <w:r>
        <w:t>Guidance for Section A, questions for prospective first aider:</w:t>
      </w:r>
    </w:p>
    <w:p w:rsidR="00EC599B" w:rsidRDefault="00EC599B" w:rsidP="00EC599B">
      <w:pPr>
        <w:pStyle w:val="ListParagraph"/>
        <w:numPr>
          <w:ilvl w:val="0"/>
          <w:numId w:val="3"/>
        </w:numPr>
      </w:pPr>
      <w:r>
        <w:t>Cand</w:t>
      </w:r>
      <w:r w:rsidR="00D50F76">
        <w:t xml:space="preserve">idates should answer truthfully, any relevant details not disclosed may result in </w:t>
      </w:r>
      <w:r w:rsidR="00BE6C71">
        <w:t xml:space="preserve">the revocation of </w:t>
      </w:r>
      <w:r w:rsidR="00D50F76">
        <w:t>your authorisation to be a first aider;</w:t>
      </w:r>
    </w:p>
    <w:p w:rsidR="00EC599B" w:rsidRDefault="00EC599B" w:rsidP="00EC599B">
      <w:pPr>
        <w:pStyle w:val="ListParagraph"/>
        <w:numPr>
          <w:ilvl w:val="0"/>
          <w:numId w:val="3"/>
        </w:numPr>
      </w:pPr>
      <w:r>
        <w:t>Whilst prior experience as a first aider is advantageous, candidates with no experience will still be considered;</w:t>
      </w:r>
    </w:p>
    <w:p w:rsidR="00EC599B" w:rsidRDefault="00EC599B" w:rsidP="00EC599B">
      <w:pPr>
        <w:pStyle w:val="ListParagraph"/>
        <w:numPr>
          <w:ilvl w:val="0"/>
          <w:numId w:val="3"/>
        </w:numPr>
      </w:pPr>
      <w:r>
        <w:t>The ‘First Aid at Work’ qualification is valid until 28 days after the stated date on the certificate, should you have a valid certificate please include a copy with this application;</w:t>
      </w:r>
    </w:p>
    <w:p w:rsidR="00EC599B" w:rsidRDefault="00EC599B" w:rsidP="00EC599B">
      <w:pPr>
        <w:pStyle w:val="ListParagraph"/>
        <w:numPr>
          <w:ilvl w:val="0"/>
          <w:numId w:val="3"/>
        </w:numPr>
      </w:pPr>
      <w:r>
        <w:t xml:space="preserve">It is important that details of on-site availability are provided with the application as the site first aid needs assessment </w:t>
      </w:r>
      <w:r w:rsidR="009B5E54">
        <w:t xml:space="preserve">is based on a </w:t>
      </w:r>
      <w:r>
        <w:t xml:space="preserve"> representative spread of first aiders across both geographical spread and hours of work;</w:t>
      </w:r>
    </w:p>
    <w:p w:rsidR="00EC599B" w:rsidRDefault="00EC599B" w:rsidP="00EC599B">
      <w:pPr>
        <w:pStyle w:val="ListParagraph"/>
        <w:numPr>
          <w:ilvl w:val="0"/>
          <w:numId w:val="3"/>
        </w:numPr>
      </w:pPr>
      <w:r>
        <w:t>All candidates should be based on site 80%</w:t>
      </w:r>
      <w:r w:rsidR="009D5A42">
        <w:t xml:space="preserve"> of their time</w:t>
      </w:r>
      <w:r w:rsidR="00D96939">
        <w:t xml:space="preserve"> as a minimum. Some ti</w:t>
      </w:r>
      <w:r w:rsidR="009D5A42">
        <w:t xml:space="preserve">me away for conferences or visits to </w:t>
      </w:r>
      <w:r w:rsidR="00D96939">
        <w:t>Institutes</w:t>
      </w:r>
      <w:r w:rsidR="009D5A42">
        <w:t xml:space="preserve"> abroad</w:t>
      </w:r>
      <w:r w:rsidR="00D96939">
        <w:t xml:space="preserve"> is acceptable</w:t>
      </w:r>
      <w:r w:rsidR="009D5A42">
        <w:t xml:space="preserve">. Any staff who work from home on a limited basis will not be suitable for the role of </w:t>
      </w:r>
      <w:r w:rsidR="009B5E54">
        <w:t xml:space="preserve">a site </w:t>
      </w:r>
      <w:r w:rsidR="009D5A42">
        <w:t>first aider.</w:t>
      </w:r>
    </w:p>
    <w:p w:rsidR="009D5A42" w:rsidRDefault="009D5A42" w:rsidP="00EC599B">
      <w:pPr>
        <w:pStyle w:val="ListParagraph"/>
        <w:numPr>
          <w:ilvl w:val="0"/>
          <w:numId w:val="3"/>
        </w:numPr>
      </w:pPr>
      <w:r>
        <w:t>Physical fitness: candidates must be able to pick up a 3Kg weight (average defibrillator weight)</w:t>
      </w:r>
      <w:r w:rsidR="009E379A">
        <w:t xml:space="preserve">, </w:t>
      </w:r>
      <w:r>
        <w:t>run a distance of 50 metres and kneel comfortably for 20 minutes</w:t>
      </w:r>
      <w:r w:rsidR="005A0CC6">
        <w:t xml:space="preserve"> whilst performing CPR</w:t>
      </w:r>
      <w:r>
        <w:t xml:space="preserve"> </w:t>
      </w:r>
      <w:r w:rsidR="005A0CC6">
        <w:t>(</w:t>
      </w:r>
      <w:r>
        <w:t>as a minimum</w:t>
      </w:r>
      <w:r w:rsidR="005A0CC6">
        <w:t>)</w:t>
      </w:r>
      <w:r>
        <w:t xml:space="preserve">. </w:t>
      </w:r>
      <w:r w:rsidR="00D50F76">
        <w:t xml:space="preserve">Candidates should state if they have any artificial joints or </w:t>
      </w:r>
      <w:r w:rsidR="005A0CC6">
        <w:t xml:space="preserve">relevant </w:t>
      </w:r>
      <w:r w:rsidR="00D50F76">
        <w:t>surgery in the previous year</w:t>
      </w:r>
      <w:r w:rsidR="005A0CC6">
        <w:t>, e.g. heart surgery</w:t>
      </w:r>
      <w:r w:rsidR="00D50F76">
        <w:t>.</w:t>
      </w:r>
      <w:r w:rsidR="00114AE2">
        <w:t xml:space="preserve"> It is essential that candidates are able to deal with the sight of blood with no ill effects.</w:t>
      </w:r>
    </w:p>
    <w:p w:rsidR="00D50F76" w:rsidRDefault="00D50F76" w:rsidP="00EC599B">
      <w:pPr>
        <w:pStyle w:val="ListParagraph"/>
        <w:numPr>
          <w:ilvl w:val="0"/>
          <w:numId w:val="3"/>
        </w:numPr>
      </w:pPr>
      <w:r>
        <w:t>All first aiders require to have their photograph and contact details published locally on posters and online in STFC’s in.focus first aid webpages.</w:t>
      </w:r>
    </w:p>
    <w:p w:rsidR="00114AE2" w:rsidRDefault="00114AE2" w:rsidP="00EC599B">
      <w:pPr>
        <w:pStyle w:val="ListParagraph"/>
        <w:numPr>
          <w:ilvl w:val="0"/>
          <w:numId w:val="3"/>
        </w:numPr>
      </w:pPr>
      <w:r>
        <w:t xml:space="preserve">For first aid training provided off site – SHE Group does not pay travelling expenses or a meal allowance. </w:t>
      </w:r>
    </w:p>
    <w:p w:rsidR="00A42FB7" w:rsidRDefault="00A42FB7" w:rsidP="00EC599B">
      <w:pPr>
        <w:pStyle w:val="ListParagraph"/>
        <w:numPr>
          <w:ilvl w:val="0"/>
          <w:numId w:val="3"/>
        </w:numPr>
      </w:pPr>
      <w:r>
        <w:t>HR pay an allowance to STFC staff, for current rates please contact HR. Non STFC staff will be considered and if accepted training paid for. However an allowance will not be paid.</w:t>
      </w:r>
    </w:p>
    <w:p w:rsidR="00D50F76" w:rsidRDefault="00D50F76" w:rsidP="00D50F76">
      <w:r>
        <w:t>Guidance for Section B, questions for prospective first aider’s line manager:</w:t>
      </w:r>
    </w:p>
    <w:p w:rsidR="00D50F76" w:rsidRDefault="006348A2" w:rsidP="00D50F76">
      <w:pPr>
        <w:pStyle w:val="ListParagraph"/>
        <w:numPr>
          <w:ilvl w:val="0"/>
          <w:numId w:val="4"/>
        </w:numPr>
      </w:pPr>
      <w:r>
        <w:t>Please state whether your score is based on experience of the candidate assimilating knowledge and being calm in a pressurised situation</w:t>
      </w:r>
      <w:r w:rsidR="00114AE2" w:rsidRPr="00114AE2">
        <w:t xml:space="preserve"> </w:t>
      </w:r>
      <w:r w:rsidR="00114AE2">
        <w:t>or it is your impression of the candidate without direct experience</w:t>
      </w:r>
      <w:r>
        <w:t xml:space="preserve">; </w:t>
      </w:r>
    </w:p>
    <w:p w:rsidR="006348A2" w:rsidRDefault="006348A2" w:rsidP="00D50F76">
      <w:pPr>
        <w:pStyle w:val="ListParagraph"/>
        <w:numPr>
          <w:ilvl w:val="0"/>
          <w:numId w:val="4"/>
        </w:numPr>
      </w:pPr>
      <w:r>
        <w:t>Availability is related to the candidate being able to stop what they are doing and run to an emergency first aid call. Please state if the candidate’s work routinely involves tasks where there would be implications, e.g. health and safety reasons that would not allow the candidate to respond</w:t>
      </w:r>
      <w:r w:rsidR="009B5E54">
        <w:t xml:space="preserve"> promptly</w:t>
      </w:r>
      <w:r>
        <w:t>.</w:t>
      </w:r>
    </w:p>
    <w:p w:rsidR="00114AE2" w:rsidRDefault="00114AE2" w:rsidP="00D50F76">
      <w:pPr>
        <w:pStyle w:val="ListParagraph"/>
        <w:numPr>
          <w:ilvl w:val="0"/>
          <w:numId w:val="4"/>
        </w:numPr>
      </w:pPr>
      <w:r>
        <w:t xml:space="preserve">Candidates will be required to attend a 3 day qualification course initially followed by a 2 day re-qualification course every 3 years. In addition annual half day refresher training is provided. All training is mandatory. Should the candidate fail to attend any booked training course to which they had confirmed their attendance, the </w:t>
      </w:r>
      <w:r w:rsidR="007864A9">
        <w:t>dept.</w:t>
      </w:r>
      <w:r>
        <w:t xml:space="preserve"> would be required to pay for new training or the candidate’s authorisation would be revoked.</w:t>
      </w:r>
    </w:p>
    <w:p w:rsidR="00EC599B" w:rsidRPr="002F1212" w:rsidRDefault="006348A2" w:rsidP="00A64462">
      <w:pPr>
        <w:pStyle w:val="ListParagraph"/>
        <w:numPr>
          <w:ilvl w:val="0"/>
          <w:numId w:val="4"/>
        </w:numPr>
      </w:pPr>
      <w:r>
        <w:t>Priority will be given to candidates in high risk areas so a description of the hazards in your area will be taken into consideration during the selection process.</w:t>
      </w:r>
    </w:p>
    <w:sectPr w:rsidR="00EC599B" w:rsidRPr="002F1212" w:rsidSect="002F1212">
      <w:headerReference w:type="default" r:id="rId13"/>
      <w:footerReference w:type="default" r:id="rId14"/>
      <w:pgSz w:w="11906" w:h="16838"/>
      <w:pgMar w:top="567" w:right="1418" w:bottom="62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F1" w:rsidRDefault="00FD3DF1" w:rsidP="008F24A8">
      <w:pPr>
        <w:spacing w:after="0" w:line="240" w:lineRule="auto"/>
      </w:pPr>
      <w:r>
        <w:separator/>
      </w:r>
    </w:p>
  </w:endnote>
  <w:endnote w:type="continuationSeparator" w:id="0">
    <w:p w:rsidR="00FD3DF1" w:rsidRDefault="00FD3DF1" w:rsidP="008F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A8" w:rsidRDefault="008F24A8" w:rsidP="008F24A8">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F1" w:rsidRDefault="00FD3DF1" w:rsidP="008F24A8">
      <w:pPr>
        <w:spacing w:after="0" w:line="240" w:lineRule="auto"/>
      </w:pPr>
      <w:r>
        <w:separator/>
      </w:r>
    </w:p>
  </w:footnote>
  <w:footnote w:type="continuationSeparator" w:id="0">
    <w:p w:rsidR="00FD3DF1" w:rsidRDefault="00FD3DF1" w:rsidP="008F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E8" w:rsidRDefault="00434183" w:rsidP="00434183">
    <w:pPr>
      <w:pStyle w:val="Header"/>
      <w:ind w:hanging="1418"/>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65.25pt">
          <v:imagedata r:id="rId1" o:title="UKRI_STF_Council-Logo_Horiz-RGB"/>
        </v:shape>
      </w:pict>
    </w:r>
  </w:p>
  <w:p w:rsidR="008F24A8" w:rsidRDefault="008F24A8" w:rsidP="008F24A8">
    <w:pPr>
      <w:pStyle w:val="Header"/>
      <w:ind w:hanging="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69DB"/>
    <w:multiLevelType w:val="hybridMultilevel"/>
    <w:tmpl w:val="198E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931C3"/>
    <w:multiLevelType w:val="hybridMultilevel"/>
    <w:tmpl w:val="732A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53AEC"/>
    <w:multiLevelType w:val="hybridMultilevel"/>
    <w:tmpl w:val="509A95AC"/>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3" w15:restartNumberingAfterBreak="0">
    <w:nsid w:val="60E211E6"/>
    <w:multiLevelType w:val="hybridMultilevel"/>
    <w:tmpl w:val="A774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F1"/>
    <w:rsid w:val="00114AE2"/>
    <w:rsid w:val="001539D0"/>
    <w:rsid w:val="0016640B"/>
    <w:rsid w:val="002028F1"/>
    <w:rsid w:val="002A606A"/>
    <w:rsid w:val="002F1212"/>
    <w:rsid w:val="003B4223"/>
    <w:rsid w:val="003E63F4"/>
    <w:rsid w:val="00434183"/>
    <w:rsid w:val="004D2A50"/>
    <w:rsid w:val="00592CA8"/>
    <w:rsid w:val="005A0CC6"/>
    <w:rsid w:val="006348A2"/>
    <w:rsid w:val="006440FD"/>
    <w:rsid w:val="007224E8"/>
    <w:rsid w:val="00753675"/>
    <w:rsid w:val="007864A9"/>
    <w:rsid w:val="007F24F1"/>
    <w:rsid w:val="0085129D"/>
    <w:rsid w:val="00876BEB"/>
    <w:rsid w:val="008F24A8"/>
    <w:rsid w:val="009B5E54"/>
    <w:rsid w:val="009D5A42"/>
    <w:rsid w:val="009E379A"/>
    <w:rsid w:val="009E472C"/>
    <w:rsid w:val="00A11702"/>
    <w:rsid w:val="00A42FB7"/>
    <w:rsid w:val="00A64D47"/>
    <w:rsid w:val="00A96995"/>
    <w:rsid w:val="00B200E3"/>
    <w:rsid w:val="00BE6C71"/>
    <w:rsid w:val="00CA5CE5"/>
    <w:rsid w:val="00D50F76"/>
    <w:rsid w:val="00D96939"/>
    <w:rsid w:val="00EC599B"/>
    <w:rsid w:val="00FC462A"/>
    <w:rsid w:val="00FD3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BFC9A"/>
  <w15:docId w15:val="{DE73EC01-4246-4408-9D90-008B46FA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A8"/>
  </w:style>
  <w:style w:type="paragraph" w:styleId="Footer">
    <w:name w:val="footer"/>
    <w:basedOn w:val="Normal"/>
    <w:link w:val="FooterChar"/>
    <w:uiPriority w:val="99"/>
    <w:unhideWhenUsed/>
    <w:rsid w:val="008F2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A8"/>
  </w:style>
  <w:style w:type="paragraph" w:styleId="BalloonText">
    <w:name w:val="Balloon Text"/>
    <w:basedOn w:val="Normal"/>
    <w:link w:val="BalloonTextChar"/>
    <w:uiPriority w:val="99"/>
    <w:semiHidden/>
    <w:unhideWhenUsed/>
    <w:rsid w:val="008F2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4A8"/>
    <w:rPr>
      <w:rFonts w:ascii="Tahoma" w:hAnsi="Tahoma" w:cs="Tahoma"/>
      <w:sz w:val="16"/>
      <w:szCs w:val="16"/>
    </w:rPr>
  </w:style>
  <w:style w:type="table" w:styleId="TableGrid">
    <w:name w:val="Table Grid"/>
    <w:basedOn w:val="TableNormal"/>
    <w:uiPriority w:val="39"/>
    <w:rsid w:val="002F1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212"/>
    <w:rPr>
      <w:color w:val="0000FF" w:themeColor="hyperlink"/>
      <w:u w:val="single"/>
    </w:rPr>
  </w:style>
  <w:style w:type="paragraph" w:styleId="ListParagraph">
    <w:name w:val="List Paragraph"/>
    <w:basedOn w:val="Normal"/>
    <w:uiPriority w:val="34"/>
    <w:qFormat/>
    <w:rsid w:val="0016640B"/>
    <w:pPr>
      <w:ind w:left="720"/>
      <w:contextualSpacing/>
    </w:pPr>
  </w:style>
  <w:style w:type="character" w:styleId="CommentReference">
    <w:name w:val="annotation reference"/>
    <w:basedOn w:val="DefaultParagraphFont"/>
    <w:uiPriority w:val="99"/>
    <w:semiHidden/>
    <w:unhideWhenUsed/>
    <w:rsid w:val="009B5E54"/>
    <w:rPr>
      <w:sz w:val="16"/>
      <w:szCs w:val="16"/>
    </w:rPr>
  </w:style>
  <w:style w:type="paragraph" w:styleId="CommentText">
    <w:name w:val="annotation text"/>
    <w:basedOn w:val="Normal"/>
    <w:link w:val="CommentTextChar"/>
    <w:uiPriority w:val="99"/>
    <w:semiHidden/>
    <w:unhideWhenUsed/>
    <w:rsid w:val="009B5E54"/>
    <w:pPr>
      <w:spacing w:line="240" w:lineRule="auto"/>
    </w:pPr>
    <w:rPr>
      <w:sz w:val="20"/>
      <w:szCs w:val="20"/>
    </w:rPr>
  </w:style>
  <w:style w:type="character" w:customStyle="1" w:styleId="CommentTextChar">
    <w:name w:val="Comment Text Char"/>
    <w:basedOn w:val="DefaultParagraphFont"/>
    <w:link w:val="CommentText"/>
    <w:uiPriority w:val="99"/>
    <w:semiHidden/>
    <w:rsid w:val="009B5E54"/>
    <w:rPr>
      <w:sz w:val="20"/>
      <w:szCs w:val="20"/>
    </w:rPr>
  </w:style>
  <w:style w:type="paragraph" w:styleId="CommentSubject">
    <w:name w:val="annotation subject"/>
    <w:basedOn w:val="CommentText"/>
    <w:next w:val="CommentText"/>
    <w:link w:val="CommentSubjectChar"/>
    <w:uiPriority w:val="99"/>
    <w:semiHidden/>
    <w:unhideWhenUsed/>
    <w:rsid w:val="009B5E54"/>
    <w:rPr>
      <w:b/>
      <w:bCs/>
    </w:rPr>
  </w:style>
  <w:style w:type="character" w:customStyle="1" w:styleId="CommentSubjectChar">
    <w:name w:val="Comment Subject Char"/>
    <w:basedOn w:val="CommentTextChar"/>
    <w:link w:val="CommentSubject"/>
    <w:uiPriority w:val="99"/>
    <w:semiHidden/>
    <w:rsid w:val="009B5E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anor.horsburgh@stfc.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davies@stfc.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hc@stfc.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5346F-839B-4522-88A9-73E98E4CAE48}"/>
</file>

<file path=customXml/itemProps2.xml><?xml version="1.0" encoding="utf-8"?>
<ds:datastoreItem xmlns:ds="http://schemas.openxmlformats.org/officeDocument/2006/customXml" ds:itemID="{42EBA22D-7D1A-4854-BB6F-2FAFEAA73D09}"/>
</file>

<file path=customXml/itemProps3.xml><?xml version="1.0" encoding="utf-8"?>
<ds:datastoreItem xmlns:ds="http://schemas.openxmlformats.org/officeDocument/2006/customXml" ds:itemID="{682344E9-E31E-42EA-91DD-7C95E4644A9B}"/>
</file>

<file path=docProps/app.xml><?xml version="1.0" encoding="utf-8"?>
<Properties xmlns="http://schemas.openxmlformats.org/officeDocument/2006/extended-properties" xmlns:vt="http://schemas.openxmlformats.org/officeDocument/2006/docPropsVTypes">
  <Template>Normal</Template>
  <TotalTime>21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RAL Letter Template (Word)</vt:lpstr>
    </vt:vector>
  </TitlesOfParts>
  <Company>STFC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first aider</dc:title>
  <dc:creator>Condon, Karen (STFC,RAL,CSD)</dc:creator>
  <cp:lastModifiedBy>Baker, Gareth (STFC,DL,CSD)</cp:lastModifiedBy>
  <cp:revision>11</cp:revision>
  <cp:lastPrinted>2018-07-09T13:54:00Z</cp:lastPrinted>
  <dcterms:created xsi:type="dcterms:W3CDTF">2019-09-09T14:27:00Z</dcterms:created>
  <dcterms:modified xsi:type="dcterms:W3CDTF">2019-11-05T11:56:00Z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