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17" w:type="dxa"/>
        <w:tblLayout w:type="fixed"/>
        <w:tblLook w:val="00A0" w:firstRow="1" w:lastRow="0" w:firstColumn="1" w:lastColumn="0" w:noHBand="0" w:noVBand="0"/>
      </w:tblPr>
      <w:tblGrid>
        <w:gridCol w:w="4608"/>
        <w:gridCol w:w="10809"/>
      </w:tblGrid>
      <w:tr w:rsidR="00535423" w:rsidRPr="00646B7F" w14:paraId="6ECA44EF" w14:textId="77777777" w:rsidTr="00535423">
        <w:tc>
          <w:tcPr>
            <w:tcW w:w="4608" w:type="dxa"/>
            <w:tcBorders>
              <w:top w:val="single" w:sz="4" w:space="0" w:color="auto"/>
              <w:left w:val="single" w:sz="4" w:space="0" w:color="auto"/>
              <w:bottom w:val="single" w:sz="4" w:space="0" w:color="auto"/>
              <w:right w:val="single" w:sz="4" w:space="0" w:color="auto"/>
            </w:tcBorders>
            <w:shd w:val="clear" w:color="auto" w:fill="CC9966"/>
          </w:tcPr>
          <w:p w14:paraId="700F6E5F" w14:textId="77777777" w:rsidR="00535423" w:rsidRPr="00646B7F" w:rsidRDefault="00535423" w:rsidP="000C1195">
            <w:pPr>
              <w:spacing w:before="120"/>
              <w:jc w:val="both"/>
              <w:rPr>
                <w:rFonts w:ascii="Arial Narrow" w:hAnsi="Arial Narrow"/>
              </w:rPr>
            </w:pPr>
            <w:r w:rsidRPr="00646B7F">
              <w:rPr>
                <w:rFonts w:ascii="Arial Narrow" w:hAnsi="Arial Narrow"/>
              </w:rPr>
              <w:t>Ref:</w:t>
            </w:r>
          </w:p>
        </w:tc>
        <w:tc>
          <w:tcPr>
            <w:tcW w:w="10809" w:type="dxa"/>
            <w:tcBorders>
              <w:top w:val="single" w:sz="4" w:space="0" w:color="auto"/>
              <w:left w:val="single" w:sz="4" w:space="0" w:color="auto"/>
              <w:bottom w:val="single" w:sz="4" w:space="0" w:color="auto"/>
              <w:right w:val="single" w:sz="4" w:space="0" w:color="auto"/>
            </w:tcBorders>
            <w:shd w:val="clear" w:color="auto" w:fill="CC9966"/>
          </w:tcPr>
          <w:p w14:paraId="1B0A2215" w14:textId="77777777" w:rsidR="00535423" w:rsidRPr="00646B7F" w:rsidRDefault="00535423" w:rsidP="000C1195">
            <w:pPr>
              <w:spacing w:before="120"/>
              <w:jc w:val="both"/>
              <w:rPr>
                <w:rFonts w:ascii="Arial Narrow" w:hAnsi="Arial Narrow"/>
              </w:rPr>
            </w:pPr>
            <w:r w:rsidRPr="00646B7F">
              <w:rPr>
                <w:rFonts w:ascii="Arial Narrow" w:hAnsi="Arial Narrow"/>
              </w:rPr>
              <w:t>Description:</w:t>
            </w:r>
          </w:p>
        </w:tc>
      </w:tr>
      <w:tr w:rsidR="00535423" w:rsidRPr="00646B7F" w14:paraId="6C40E362" w14:textId="77777777" w:rsidTr="00535423">
        <w:tc>
          <w:tcPr>
            <w:tcW w:w="4608" w:type="dxa"/>
            <w:tcBorders>
              <w:top w:val="single" w:sz="4" w:space="0" w:color="auto"/>
              <w:left w:val="single" w:sz="4" w:space="0" w:color="auto"/>
              <w:bottom w:val="single" w:sz="4" w:space="0" w:color="auto"/>
              <w:right w:val="single" w:sz="4" w:space="0" w:color="auto"/>
            </w:tcBorders>
            <w:shd w:val="clear" w:color="auto" w:fill="CC9966"/>
          </w:tcPr>
          <w:p w14:paraId="60C385B3" w14:textId="77777777" w:rsidR="00535423" w:rsidRPr="00646B7F" w:rsidRDefault="00535423" w:rsidP="000C1195">
            <w:pPr>
              <w:spacing w:before="120"/>
              <w:jc w:val="both"/>
              <w:rPr>
                <w:rFonts w:ascii="Arial Narrow" w:hAnsi="Arial Narrow"/>
              </w:rPr>
            </w:pPr>
            <w:r w:rsidRPr="00646B7F">
              <w:rPr>
                <w:rFonts w:ascii="Arial Narrow" w:hAnsi="Arial Narrow"/>
              </w:rPr>
              <w:t>Assessment Date:</w:t>
            </w:r>
          </w:p>
        </w:tc>
        <w:tc>
          <w:tcPr>
            <w:tcW w:w="10809" w:type="dxa"/>
            <w:tcBorders>
              <w:top w:val="single" w:sz="4" w:space="0" w:color="auto"/>
              <w:left w:val="single" w:sz="4" w:space="0" w:color="auto"/>
              <w:bottom w:val="single" w:sz="4" w:space="0" w:color="auto"/>
              <w:right w:val="single" w:sz="4" w:space="0" w:color="auto"/>
            </w:tcBorders>
            <w:shd w:val="clear" w:color="auto" w:fill="CC9966"/>
          </w:tcPr>
          <w:p w14:paraId="47ED0E0D" w14:textId="77777777" w:rsidR="00535423" w:rsidRPr="00646B7F" w:rsidRDefault="00535423" w:rsidP="000C1195">
            <w:pPr>
              <w:spacing w:before="120"/>
              <w:jc w:val="both"/>
              <w:rPr>
                <w:rFonts w:ascii="Arial Narrow" w:hAnsi="Arial Narrow"/>
              </w:rPr>
            </w:pPr>
            <w:r w:rsidRPr="00646B7F">
              <w:rPr>
                <w:rFonts w:ascii="Arial Narrow" w:hAnsi="Arial Narrow"/>
              </w:rPr>
              <w:t>Location/Site:</w:t>
            </w:r>
          </w:p>
        </w:tc>
      </w:tr>
      <w:tr w:rsidR="00535423" w:rsidRPr="00646B7F" w14:paraId="456C7A84" w14:textId="77777777" w:rsidTr="00535423">
        <w:tc>
          <w:tcPr>
            <w:tcW w:w="4608" w:type="dxa"/>
            <w:tcBorders>
              <w:top w:val="single" w:sz="4" w:space="0" w:color="auto"/>
              <w:left w:val="single" w:sz="4" w:space="0" w:color="auto"/>
              <w:bottom w:val="single" w:sz="4" w:space="0" w:color="auto"/>
              <w:right w:val="single" w:sz="4" w:space="0" w:color="auto"/>
            </w:tcBorders>
            <w:shd w:val="clear" w:color="auto" w:fill="CC9966"/>
          </w:tcPr>
          <w:p w14:paraId="10601E91" w14:textId="77777777" w:rsidR="00535423" w:rsidRPr="00646B7F" w:rsidRDefault="00535423" w:rsidP="000C1195">
            <w:pPr>
              <w:spacing w:before="120"/>
              <w:jc w:val="both"/>
              <w:rPr>
                <w:rFonts w:ascii="Arial Narrow" w:hAnsi="Arial Narrow"/>
              </w:rPr>
            </w:pPr>
            <w:r w:rsidRPr="00646B7F">
              <w:rPr>
                <w:rFonts w:ascii="Arial Narrow" w:hAnsi="Arial Narrow"/>
              </w:rPr>
              <w:t>Assessor:</w:t>
            </w:r>
          </w:p>
        </w:tc>
        <w:tc>
          <w:tcPr>
            <w:tcW w:w="10809" w:type="dxa"/>
            <w:tcBorders>
              <w:top w:val="single" w:sz="4" w:space="0" w:color="auto"/>
              <w:left w:val="single" w:sz="4" w:space="0" w:color="auto"/>
              <w:bottom w:val="single" w:sz="4" w:space="0" w:color="auto"/>
              <w:right w:val="single" w:sz="4" w:space="0" w:color="auto"/>
            </w:tcBorders>
            <w:shd w:val="clear" w:color="auto" w:fill="CC9966"/>
          </w:tcPr>
          <w:p w14:paraId="52814CCF" w14:textId="77777777" w:rsidR="00535423" w:rsidRPr="00646B7F" w:rsidRDefault="00535423" w:rsidP="000C1195">
            <w:pPr>
              <w:spacing w:before="120"/>
              <w:jc w:val="both"/>
              <w:rPr>
                <w:rFonts w:ascii="Arial Narrow" w:hAnsi="Arial Narrow"/>
              </w:rPr>
            </w:pPr>
            <w:r w:rsidRPr="00646B7F">
              <w:rPr>
                <w:rFonts w:ascii="Arial Narrow" w:hAnsi="Arial Narrow"/>
              </w:rPr>
              <w:t>Department:</w:t>
            </w:r>
          </w:p>
        </w:tc>
      </w:tr>
      <w:tr w:rsidR="00535423" w:rsidRPr="00646B7F" w14:paraId="3B934187" w14:textId="77777777" w:rsidTr="00535423">
        <w:trPr>
          <w:trHeight w:val="340"/>
        </w:trPr>
        <w:tc>
          <w:tcPr>
            <w:tcW w:w="4608" w:type="dxa"/>
            <w:tcBorders>
              <w:top w:val="single" w:sz="4" w:space="0" w:color="auto"/>
              <w:left w:val="single" w:sz="4" w:space="0" w:color="auto"/>
              <w:bottom w:val="single" w:sz="4" w:space="0" w:color="auto"/>
              <w:right w:val="single" w:sz="4" w:space="0" w:color="auto"/>
            </w:tcBorders>
            <w:shd w:val="clear" w:color="auto" w:fill="CC9966"/>
          </w:tcPr>
          <w:p w14:paraId="6DA4E135" w14:textId="77777777" w:rsidR="00535423" w:rsidRPr="00646B7F" w:rsidRDefault="00BA2C8A" w:rsidP="000C1195">
            <w:pPr>
              <w:spacing w:before="120"/>
              <w:jc w:val="both"/>
              <w:rPr>
                <w:rFonts w:ascii="Arial Narrow" w:hAnsi="Arial Narrow"/>
              </w:rPr>
            </w:pPr>
            <w:r>
              <w:rPr>
                <w:rFonts w:ascii="Arial Narrow" w:hAnsi="Arial Narrow"/>
              </w:rPr>
              <w:t>Assessment Team:</w:t>
            </w:r>
          </w:p>
        </w:tc>
        <w:tc>
          <w:tcPr>
            <w:tcW w:w="10809" w:type="dxa"/>
            <w:tcBorders>
              <w:top w:val="single" w:sz="4" w:space="0" w:color="auto"/>
              <w:left w:val="single" w:sz="4" w:space="0" w:color="auto"/>
              <w:bottom w:val="single" w:sz="4" w:space="0" w:color="auto"/>
              <w:right w:val="single" w:sz="4" w:space="0" w:color="auto"/>
            </w:tcBorders>
            <w:shd w:val="clear" w:color="auto" w:fill="CC9966"/>
          </w:tcPr>
          <w:p w14:paraId="6960A47D" w14:textId="77777777" w:rsidR="00535423" w:rsidRPr="00646B7F" w:rsidRDefault="00535423" w:rsidP="000C1195">
            <w:pPr>
              <w:spacing w:before="120"/>
              <w:jc w:val="both"/>
              <w:rPr>
                <w:rFonts w:ascii="Arial Narrow" w:hAnsi="Arial Narrow"/>
              </w:rPr>
            </w:pPr>
            <w:r w:rsidRPr="00646B7F">
              <w:rPr>
                <w:rFonts w:ascii="Arial Narrow" w:hAnsi="Arial Narrow"/>
              </w:rPr>
              <w:t>Persons Exposed:</w:t>
            </w:r>
            <w:r w:rsidR="00BA2C8A">
              <w:rPr>
                <w:rFonts w:ascii="Arial Narrow" w:hAnsi="Arial Narrow"/>
              </w:rPr>
              <w:t xml:space="preserve"> </w:t>
            </w:r>
          </w:p>
        </w:tc>
      </w:tr>
      <w:tr w:rsidR="00535423" w:rsidRPr="00646B7F" w14:paraId="24A24F81" w14:textId="77777777" w:rsidTr="00535423">
        <w:trPr>
          <w:trHeight w:val="850"/>
        </w:trPr>
        <w:tc>
          <w:tcPr>
            <w:tcW w:w="15417" w:type="dxa"/>
            <w:gridSpan w:val="2"/>
            <w:tcBorders>
              <w:top w:val="single" w:sz="4" w:space="0" w:color="auto"/>
              <w:left w:val="single" w:sz="6" w:space="0" w:color="auto"/>
              <w:bottom w:val="single" w:sz="6" w:space="0" w:color="auto"/>
              <w:right w:val="single" w:sz="6" w:space="0" w:color="auto"/>
            </w:tcBorders>
            <w:shd w:val="clear" w:color="auto" w:fill="CC9966"/>
          </w:tcPr>
          <w:p w14:paraId="1B45A406" w14:textId="77777777" w:rsidR="00535423" w:rsidRDefault="00535423" w:rsidP="000C1195">
            <w:pPr>
              <w:spacing w:before="120"/>
              <w:jc w:val="both"/>
              <w:rPr>
                <w:rFonts w:ascii="Arial" w:hAnsi="Arial" w:cs="Arial"/>
                <w:sz w:val="20"/>
                <w:szCs w:val="20"/>
              </w:rPr>
            </w:pPr>
            <w:r>
              <w:rPr>
                <w:rFonts w:ascii="Arial Narrow" w:hAnsi="Arial Narrow"/>
              </w:rPr>
              <w:t>Activity/Task:</w:t>
            </w:r>
            <w:r w:rsidRPr="0004423B">
              <w:rPr>
                <w:rFonts w:ascii="Arial" w:hAnsi="Arial" w:cs="Arial"/>
                <w:sz w:val="20"/>
                <w:szCs w:val="20"/>
              </w:rPr>
              <w:t xml:space="preserve"> STFC Generic Office Area Risk Assessment (including office kitchen areas) –</w:t>
            </w:r>
            <w:r w:rsidR="00BA2C8A">
              <w:rPr>
                <w:rFonts w:ascii="Arial" w:hAnsi="Arial" w:cs="Arial"/>
                <w:sz w:val="20"/>
                <w:szCs w:val="20"/>
              </w:rPr>
              <w:t xml:space="preserve"> THIS IS NOT AN EXHAUSTIVE LIST, PLEASE ADD TO IT IF NEEDED (OR DELETE ITEMS WHICH DO NOT APPLY).</w:t>
            </w:r>
          </w:p>
          <w:p w14:paraId="59B234B3" w14:textId="77777777" w:rsidR="000435D5" w:rsidRDefault="00B3488E" w:rsidP="000435D5">
            <w:pPr>
              <w:spacing w:before="120"/>
              <w:jc w:val="both"/>
              <w:rPr>
                <w:rFonts w:ascii="Arial" w:hAnsi="Arial" w:cs="Arial"/>
                <w:sz w:val="20"/>
                <w:szCs w:val="20"/>
              </w:rPr>
            </w:pPr>
            <w:r>
              <w:rPr>
                <w:rFonts w:ascii="Arial" w:hAnsi="Arial" w:cs="Arial"/>
                <w:sz w:val="20"/>
                <w:szCs w:val="20"/>
              </w:rPr>
              <w:t xml:space="preserve">All fire measures are covered by individual building fire risk assessments which are held on the SHE database. </w:t>
            </w:r>
          </w:p>
          <w:p w14:paraId="249C8B8C" w14:textId="77777777" w:rsidR="00703F52" w:rsidRPr="00703F52" w:rsidRDefault="000435D5" w:rsidP="000435D5">
            <w:pPr>
              <w:spacing w:before="120"/>
              <w:jc w:val="both"/>
              <w:rPr>
                <w:rFonts w:ascii="Arial Narrow" w:hAnsi="Arial Narrow"/>
                <w:color w:val="FF0000"/>
              </w:rPr>
            </w:pPr>
            <w:r>
              <w:rPr>
                <w:rFonts w:ascii="Arial" w:hAnsi="Arial" w:cs="Arial"/>
                <w:sz w:val="20"/>
                <w:szCs w:val="20"/>
              </w:rPr>
              <w:t>R</w:t>
            </w:r>
            <w:r w:rsidR="00A45225">
              <w:rPr>
                <w:rFonts w:ascii="Arial" w:hAnsi="Arial" w:cs="Arial"/>
                <w:sz w:val="20"/>
                <w:szCs w:val="20"/>
              </w:rPr>
              <w:t>o</w:t>
            </w:r>
            <w:r w:rsidR="00B3488E">
              <w:rPr>
                <w:rFonts w:ascii="Arial" w:hAnsi="Arial" w:cs="Arial"/>
                <w:sz w:val="20"/>
                <w:szCs w:val="20"/>
              </w:rPr>
              <w:t xml:space="preserve">E – fire risk assessments are held by Estates. </w:t>
            </w:r>
          </w:p>
        </w:tc>
      </w:tr>
    </w:tbl>
    <w:p w14:paraId="01D0D2F2" w14:textId="77777777" w:rsidR="000C1195" w:rsidRPr="000C1195" w:rsidRDefault="000C1195" w:rsidP="000C1195">
      <w:pPr>
        <w:rPr>
          <w:vanish/>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4397"/>
        <w:gridCol w:w="706"/>
        <w:gridCol w:w="851"/>
        <w:gridCol w:w="992"/>
        <w:gridCol w:w="2694"/>
        <w:gridCol w:w="850"/>
        <w:gridCol w:w="850"/>
        <w:gridCol w:w="567"/>
      </w:tblGrid>
      <w:tr w:rsidR="00BA2C8A" w:rsidRPr="000C1195" w14:paraId="39AA3B15" w14:textId="77777777" w:rsidTr="00A207A3">
        <w:trPr>
          <w:tblHeader/>
        </w:trPr>
        <w:tc>
          <w:tcPr>
            <w:tcW w:w="1384" w:type="dxa"/>
            <w:vMerge w:val="restart"/>
            <w:shd w:val="clear" w:color="auto" w:fill="auto"/>
          </w:tcPr>
          <w:p w14:paraId="4339418A" w14:textId="77777777" w:rsidR="00BA2C8A" w:rsidRPr="000C1195" w:rsidRDefault="00BA2C8A" w:rsidP="000C1195">
            <w:pPr>
              <w:spacing w:before="120" w:after="120"/>
              <w:rPr>
                <w:rFonts w:ascii="Arial" w:hAnsi="Arial" w:cs="Arial"/>
                <w:b/>
                <w:color w:val="993300"/>
                <w:sz w:val="20"/>
                <w:szCs w:val="20"/>
              </w:rPr>
            </w:pPr>
            <w:r w:rsidRPr="000C1195">
              <w:rPr>
                <w:rFonts w:ascii="Arial" w:hAnsi="Arial" w:cs="Arial"/>
                <w:b/>
                <w:color w:val="993300"/>
                <w:sz w:val="20"/>
                <w:szCs w:val="20"/>
              </w:rPr>
              <w:t>Step 1</w:t>
            </w:r>
          </w:p>
          <w:p w14:paraId="06942ABF" w14:textId="77777777" w:rsidR="00FF61B5" w:rsidRDefault="00BA2C8A" w:rsidP="000C1195">
            <w:pPr>
              <w:spacing w:before="120" w:after="120"/>
              <w:rPr>
                <w:rFonts w:ascii="Arial" w:hAnsi="Arial" w:cs="Arial"/>
                <w:b/>
                <w:color w:val="993300"/>
                <w:sz w:val="20"/>
                <w:szCs w:val="20"/>
              </w:rPr>
            </w:pPr>
            <w:r w:rsidRPr="000C1195">
              <w:rPr>
                <w:rFonts w:ascii="Arial" w:hAnsi="Arial" w:cs="Arial"/>
                <w:b/>
                <w:color w:val="993300"/>
                <w:sz w:val="20"/>
                <w:szCs w:val="20"/>
              </w:rPr>
              <w:t xml:space="preserve">What are the hazards? </w:t>
            </w:r>
          </w:p>
          <w:p w14:paraId="7D38A32C" w14:textId="77777777" w:rsidR="00BA2C8A" w:rsidRPr="000C1195" w:rsidRDefault="00FF61B5" w:rsidP="00703F52">
            <w:pPr>
              <w:spacing w:before="120" w:after="120"/>
              <w:rPr>
                <w:rFonts w:ascii="Arial" w:hAnsi="Arial" w:cs="Arial"/>
                <w:b/>
                <w:color w:val="993300"/>
                <w:sz w:val="20"/>
                <w:szCs w:val="20"/>
              </w:rPr>
            </w:pPr>
            <w:r>
              <w:rPr>
                <w:rFonts w:ascii="Arial" w:hAnsi="Arial" w:cs="Arial"/>
                <w:b/>
                <w:color w:val="993300"/>
                <w:sz w:val="20"/>
                <w:szCs w:val="20"/>
              </w:rPr>
              <w:t>(M</w:t>
            </w:r>
            <w:r w:rsidR="00BA2C8A" w:rsidRPr="000C1195">
              <w:rPr>
                <w:rFonts w:ascii="Arial" w:hAnsi="Arial" w:cs="Arial"/>
                <w:b/>
                <w:color w:val="993300"/>
                <w:sz w:val="20"/>
                <w:szCs w:val="20"/>
              </w:rPr>
              <w:t xml:space="preserve">ay be helpful to </w:t>
            </w:r>
            <w:r>
              <w:rPr>
                <w:rFonts w:ascii="Arial" w:hAnsi="Arial" w:cs="Arial"/>
                <w:b/>
                <w:color w:val="993300"/>
                <w:sz w:val="20"/>
                <w:szCs w:val="20"/>
              </w:rPr>
              <w:t xml:space="preserve">break task </w:t>
            </w:r>
            <w:r w:rsidR="00BA2C8A" w:rsidRPr="000C1195">
              <w:rPr>
                <w:rFonts w:ascii="Arial" w:hAnsi="Arial" w:cs="Arial"/>
                <w:b/>
                <w:color w:val="993300"/>
                <w:sz w:val="20"/>
                <w:szCs w:val="20"/>
              </w:rPr>
              <w:t>down</w:t>
            </w:r>
            <w:r>
              <w:rPr>
                <w:rFonts w:ascii="Arial" w:hAnsi="Arial" w:cs="Arial"/>
                <w:b/>
                <w:color w:val="993300"/>
                <w:sz w:val="20"/>
                <w:szCs w:val="20"/>
              </w:rPr>
              <w:t>)</w:t>
            </w:r>
          </w:p>
        </w:tc>
        <w:tc>
          <w:tcPr>
            <w:tcW w:w="2126" w:type="dxa"/>
            <w:vMerge w:val="restart"/>
            <w:shd w:val="clear" w:color="auto" w:fill="auto"/>
          </w:tcPr>
          <w:p w14:paraId="00D8BB43" w14:textId="77777777" w:rsidR="00BA2C8A" w:rsidRPr="000C1195" w:rsidRDefault="00BA2C8A" w:rsidP="000C1195">
            <w:pPr>
              <w:spacing w:before="120" w:after="120"/>
              <w:rPr>
                <w:rFonts w:ascii="Arial" w:hAnsi="Arial" w:cs="Arial"/>
                <w:b/>
                <w:color w:val="008000"/>
                <w:sz w:val="20"/>
                <w:szCs w:val="20"/>
              </w:rPr>
            </w:pPr>
            <w:r w:rsidRPr="000C1195">
              <w:rPr>
                <w:rFonts w:ascii="Arial" w:hAnsi="Arial" w:cs="Arial"/>
                <w:b/>
                <w:color w:val="008000"/>
                <w:sz w:val="20"/>
                <w:szCs w:val="20"/>
              </w:rPr>
              <w:t>Step 2</w:t>
            </w:r>
          </w:p>
          <w:p w14:paraId="15949896" w14:textId="77777777" w:rsidR="00BA2C8A" w:rsidRPr="000C1195" w:rsidRDefault="00BA2C8A" w:rsidP="000C1195">
            <w:pPr>
              <w:spacing w:before="120" w:after="120"/>
              <w:rPr>
                <w:rFonts w:ascii="Arial" w:hAnsi="Arial" w:cs="Arial"/>
                <w:b/>
                <w:color w:val="008000"/>
                <w:sz w:val="20"/>
                <w:szCs w:val="20"/>
              </w:rPr>
            </w:pPr>
            <w:r w:rsidRPr="000C1195">
              <w:rPr>
                <w:rFonts w:ascii="Arial" w:hAnsi="Arial" w:cs="Arial"/>
                <w:b/>
                <w:color w:val="008000"/>
                <w:sz w:val="20"/>
                <w:szCs w:val="20"/>
              </w:rPr>
              <w:t>Who might be harmed and how?</w:t>
            </w:r>
          </w:p>
        </w:tc>
        <w:tc>
          <w:tcPr>
            <w:tcW w:w="4397" w:type="dxa"/>
            <w:vMerge w:val="restart"/>
            <w:shd w:val="clear" w:color="auto" w:fill="auto"/>
          </w:tcPr>
          <w:p w14:paraId="00AE8285" w14:textId="77777777" w:rsidR="00BA2C8A" w:rsidRPr="000C1195" w:rsidRDefault="00BA2C8A" w:rsidP="000C1195">
            <w:pPr>
              <w:spacing w:before="120" w:after="120"/>
              <w:rPr>
                <w:rFonts w:ascii="Arial" w:hAnsi="Arial" w:cs="Arial"/>
                <w:b/>
                <w:color w:val="0000FF"/>
                <w:sz w:val="20"/>
                <w:szCs w:val="20"/>
              </w:rPr>
            </w:pPr>
          </w:p>
          <w:p w14:paraId="41D1E6FE" w14:textId="77777777" w:rsidR="00BA2C8A" w:rsidRPr="000C1195" w:rsidRDefault="00BA2C8A" w:rsidP="000C1195">
            <w:pPr>
              <w:spacing w:before="120" w:after="120"/>
              <w:rPr>
                <w:rFonts w:ascii="Arial" w:hAnsi="Arial" w:cs="Arial"/>
                <w:b/>
                <w:color w:val="0000FF"/>
                <w:sz w:val="20"/>
                <w:szCs w:val="20"/>
              </w:rPr>
            </w:pPr>
            <w:r w:rsidRPr="000C1195">
              <w:rPr>
                <w:rFonts w:ascii="Arial" w:hAnsi="Arial" w:cs="Arial"/>
                <w:b/>
                <w:color w:val="0000FF"/>
                <w:sz w:val="20"/>
                <w:szCs w:val="20"/>
              </w:rPr>
              <w:t>What are you already doing?</w:t>
            </w:r>
          </w:p>
        </w:tc>
        <w:tc>
          <w:tcPr>
            <w:tcW w:w="706" w:type="dxa"/>
            <w:vMerge w:val="restart"/>
          </w:tcPr>
          <w:p w14:paraId="2C978916" w14:textId="77777777" w:rsidR="00BA2C8A" w:rsidRPr="00BA2C8A" w:rsidRDefault="00BA2C8A" w:rsidP="000C1195">
            <w:pPr>
              <w:spacing w:before="120" w:after="120"/>
              <w:rPr>
                <w:rFonts w:ascii="Arial" w:hAnsi="Arial" w:cs="Arial"/>
                <w:b/>
                <w:color w:val="FF0000"/>
                <w:sz w:val="20"/>
                <w:szCs w:val="20"/>
              </w:rPr>
            </w:pPr>
            <w:r w:rsidRPr="00BA2C8A">
              <w:rPr>
                <w:rFonts w:ascii="Arial" w:hAnsi="Arial" w:cs="Arial"/>
                <w:b/>
                <w:color w:val="FF0000"/>
                <w:sz w:val="20"/>
                <w:szCs w:val="20"/>
              </w:rPr>
              <w:t>H</w:t>
            </w:r>
          </w:p>
          <w:p w14:paraId="4C72E06A" w14:textId="77777777" w:rsidR="00BA2C8A" w:rsidRPr="00BA2C8A" w:rsidRDefault="00BA2C8A" w:rsidP="000C1195">
            <w:pPr>
              <w:spacing w:before="120" w:after="120"/>
              <w:rPr>
                <w:rFonts w:ascii="Arial" w:hAnsi="Arial" w:cs="Arial"/>
                <w:b/>
                <w:color w:val="FF0000"/>
                <w:sz w:val="18"/>
                <w:szCs w:val="18"/>
              </w:rPr>
            </w:pPr>
            <w:r w:rsidRPr="00BA2C8A">
              <w:rPr>
                <w:rFonts w:ascii="Arial" w:hAnsi="Arial" w:cs="Arial"/>
                <w:b/>
                <w:color w:val="FF0000"/>
                <w:sz w:val="18"/>
                <w:szCs w:val="18"/>
              </w:rPr>
              <w:t>Harm</w:t>
            </w:r>
          </w:p>
        </w:tc>
        <w:tc>
          <w:tcPr>
            <w:tcW w:w="851" w:type="dxa"/>
            <w:vMerge w:val="restart"/>
          </w:tcPr>
          <w:p w14:paraId="6E183106" w14:textId="77777777" w:rsidR="00BA2C8A" w:rsidRPr="00BA2C8A" w:rsidRDefault="00BA2C8A" w:rsidP="000C1195">
            <w:pPr>
              <w:spacing w:before="120" w:after="120"/>
              <w:rPr>
                <w:rFonts w:ascii="Arial" w:hAnsi="Arial" w:cs="Arial"/>
                <w:b/>
                <w:color w:val="FF0000"/>
                <w:sz w:val="20"/>
                <w:szCs w:val="20"/>
              </w:rPr>
            </w:pPr>
            <w:r w:rsidRPr="00BA2C8A">
              <w:rPr>
                <w:rFonts w:ascii="Arial" w:hAnsi="Arial" w:cs="Arial"/>
                <w:b/>
                <w:color w:val="FF0000"/>
                <w:sz w:val="20"/>
                <w:szCs w:val="20"/>
              </w:rPr>
              <w:t xml:space="preserve">L </w:t>
            </w:r>
          </w:p>
          <w:p w14:paraId="311DB050" w14:textId="77777777" w:rsidR="00BA2C8A" w:rsidRPr="00BA2C8A" w:rsidRDefault="00BA2C8A" w:rsidP="00A207A3">
            <w:pPr>
              <w:spacing w:before="120" w:after="120"/>
              <w:rPr>
                <w:rFonts w:ascii="Arial" w:hAnsi="Arial" w:cs="Arial"/>
                <w:b/>
                <w:color w:val="FF0000"/>
                <w:sz w:val="18"/>
                <w:szCs w:val="18"/>
              </w:rPr>
            </w:pPr>
            <w:r w:rsidRPr="00BA2C8A">
              <w:rPr>
                <w:rFonts w:ascii="Arial" w:hAnsi="Arial" w:cs="Arial"/>
                <w:b/>
                <w:color w:val="FF0000"/>
                <w:sz w:val="18"/>
                <w:szCs w:val="18"/>
              </w:rPr>
              <w:t>Likeli</w:t>
            </w:r>
            <w:r>
              <w:rPr>
                <w:rFonts w:ascii="Arial" w:hAnsi="Arial" w:cs="Arial"/>
                <w:b/>
                <w:color w:val="FF0000"/>
                <w:sz w:val="18"/>
                <w:szCs w:val="18"/>
              </w:rPr>
              <w:t>-</w:t>
            </w:r>
            <w:r w:rsidR="00A207A3">
              <w:rPr>
                <w:rFonts w:ascii="Arial" w:hAnsi="Arial" w:cs="Arial"/>
                <w:b/>
                <w:color w:val="FF0000"/>
                <w:sz w:val="18"/>
                <w:szCs w:val="18"/>
              </w:rPr>
              <w:t>h</w:t>
            </w:r>
            <w:r w:rsidRPr="00BA2C8A">
              <w:rPr>
                <w:rFonts w:ascii="Arial" w:hAnsi="Arial" w:cs="Arial"/>
                <w:b/>
                <w:color w:val="FF0000"/>
                <w:sz w:val="18"/>
                <w:szCs w:val="18"/>
              </w:rPr>
              <w:t>ood</w:t>
            </w:r>
          </w:p>
        </w:tc>
        <w:tc>
          <w:tcPr>
            <w:tcW w:w="992" w:type="dxa"/>
            <w:vMerge w:val="restart"/>
          </w:tcPr>
          <w:p w14:paraId="5B01ADB9" w14:textId="77777777" w:rsidR="00BA2C8A" w:rsidRPr="00BA2C8A" w:rsidRDefault="00BA2C8A" w:rsidP="000C1195">
            <w:pPr>
              <w:spacing w:before="120" w:after="120"/>
              <w:rPr>
                <w:rFonts w:ascii="Arial" w:hAnsi="Arial" w:cs="Arial"/>
                <w:b/>
                <w:color w:val="FF0000"/>
                <w:sz w:val="20"/>
                <w:szCs w:val="20"/>
              </w:rPr>
            </w:pPr>
            <w:r w:rsidRPr="00BA2C8A">
              <w:rPr>
                <w:rFonts w:ascii="Arial" w:hAnsi="Arial" w:cs="Arial"/>
                <w:b/>
                <w:color w:val="FF0000"/>
                <w:sz w:val="20"/>
                <w:szCs w:val="20"/>
              </w:rPr>
              <w:t xml:space="preserve">R </w:t>
            </w:r>
          </w:p>
          <w:p w14:paraId="6A72890B" w14:textId="77777777" w:rsidR="00BA2C8A" w:rsidRDefault="00BA2C8A" w:rsidP="000C1195">
            <w:pPr>
              <w:spacing w:before="120" w:after="120"/>
              <w:rPr>
                <w:rFonts w:ascii="Arial" w:hAnsi="Arial" w:cs="Arial"/>
                <w:b/>
                <w:color w:val="FF0000"/>
                <w:sz w:val="18"/>
                <w:szCs w:val="18"/>
              </w:rPr>
            </w:pPr>
            <w:r w:rsidRPr="00BA2C8A">
              <w:rPr>
                <w:rFonts w:ascii="Arial" w:hAnsi="Arial" w:cs="Arial"/>
                <w:b/>
                <w:color w:val="FF0000"/>
                <w:sz w:val="18"/>
                <w:szCs w:val="18"/>
              </w:rPr>
              <w:t>Risk</w:t>
            </w:r>
          </w:p>
          <w:p w14:paraId="470047FB" w14:textId="77777777" w:rsidR="00BA2C8A" w:rsidRPr="00BA2C8A" w:rsidRDefault="00BA2C8A" w:rsidP="000C1195">
            <w:pPr>
              <w:spacing w:before="120" w:after="120"/>
              <w:rPr>
                <w:rFonts w:ascii="Arial" w:hAnsi="Arial" w:cs="Arial"/>
                <w:b/>
                <w:color w:val="FF0000"/>
                <w:sz w:val="18"/>
                <w:szCs w:val="18"/>
              </w:rPr>
            </w:pPr>
            <w:r>
              <w:rPr>
                <w:rFonts w:ascii="Arial" w:hAnsi="Arial" w:cs="Arial"/>
                <w:b/>
                <w:color w:val="FF0000"/>
                <w:sz w:val="18"/>
                <w:szCs w:val="18"/>
              </w:rPr>
              <w:t>(Rem to prioritise risks, highest risks first)</w:t>
            </w:r>
          </w:p>
        </w:tc>
        <w:tc>
          <w:tcPr>
            <w:tcW w:w="2694" w:type="dxa"/>
            <w:vMerge w:val="restart"/>
            <w:shd w:val="clear" w:color="auto" w:fill="auto"/>
          </w:tcPr>
          <w:p w14:paraId="70D651FB" w14:textId="77777777" w:rsidR="00BA2C8A" w:rsidRPr="000C1195" w:rsidRDefault="00BA2C8A" w:rsidP="000C1195">
            <w:pPr>
              <w:spacing w:before="120" w:after="120"/>
              <w:rPr>
                <w:rFonts w:ascii="Arial" w:hAnsi="Arial" w:cs="Arial"/>
                <w:b/>
                <w:color w:val="0000FF"/>
                <w:sz w:val="20"/>
                <w:szCs w:val="20"/>
              </w:rPr>
            </w:pPr>
            <w:r w:rsidRPr="000C1195">
              <w:rPr>
                <w:rFonts w:ascii="Arial" w:hAnsi="Arial" w:cs="Arial"/>
                <w:b/>
                <w:color w:val="0000FF"/>
                <w:sz w:val="20"/>
                <w:szCs w:val="20"/>
              </w:rPr>
              <w:t>Step 3:</w:t>
            </w:r>
          </w:p>
          <w:p w14:paraId="6913F64E" w14:textId="77777777" w:rsidR="00BA2C8A" w:rsidRPr="000C1195" w:rsidRDefault="00BA2C8A" w:rsidP="000C1195">
            <w:pPr>
              <w:spacing w:before="120" w:after="120"/>
              <w:rPr>
                <w:rFonts w:ascii="Arial" w:hAnsi="Arial" w:cs="Arial"/>
                <w:b/>
                <w:color w:val="0000FF"/>
                <w:sz w:val="20"/>
                <w:szCs w:val="20"/>
              </w:rPr>
            </w:pPr>
            <w:r w:rsidRPr="000C1195">
              <w:rPr>
                <w:rFonts w:ascii="Arial" w:hAnsi="Arial" w:cs="Arial"/>
                <w:b/>
                <w:color w:val="0000FF"/>
                <w:sz w:val="20"/>
                <w:szCs w:val="20"/>
              </w:rPr>
              <w:t xml:space="preserve">What further action is necessary? – </w:t>
            </w:r>
            <w:r w:rsidRPr="000C1195">
              <w:rPr>
                <w:rFonts w:ascii="Arial" w:hAnsi="Arial" w:cs="Arial"/>
                <w:color w:val="0000FF"/>
                <w:sz w:val="20"/>
                <w:szCs w:val="20"/>
              </w:rPr>
              <w:t xml:space="preserve">to reduce  risks ‘so far as is reasonably practicable’, one way of doing this is to compare against accepted good practice. </w:t>
            </w:r>
          </w:p>
        </w:tc>
        <w:tc>
          <w:tcPr>
            <w:tcW w:w="2267" w:type="dxa"/>
            <w:gridSpan w:val="3"/>
            <w:shd w:val="clear" w:color="auto" w:fill="auto"/>
          </w:tcPr>
          <w:p w14:paraId="3DDCEC5F" w14:textId="77777777" w:rsidR="00BA2C8A" w:rsidRPr="000C1195" w:rsidRDefault="00BA2C8A" w:rsidP="000C1195">
            <w:pPr>
              <w:spacing w:before="120" w:after="120"/>
              <w:rPr>
                <w:rFonts w:ascii="Arial" w:hAnsi="Arial" w:cs="Arial"/>
                <w:b/>
                <w:color w:val="800080"/>
                <w:sz w:val="20"/>
                <w:szCs w:val="20"/>
              </w:rPr>
            </w:pPr>
            <w:r w:rsidRPr="000C1195">
              <w:rPr>
                <w:rFonts w:ascii="Arial" w:hAnsi="Arial" w:cs="Arial"/>
                <w:b/>
                <w:color w:val="800080"/>
                <w:sz w:val="20"/>
                <w:szCs w:val="20"/>
              </w:rPr>
              <w:t>Step 4:</w:t>
            </w:r>
          </w:p>
          <w:p w14:paraId="5F64D0C7" w14:textId="77777777" w:rsidR="00BA2C8A" w:rsidRPr="000C1195" w:rsidRDefault="00BA2C8A" w:rsidP="00BA2C8A">
            <w:pPr>
              <w:pStyle w:val="BodyText"/>
              <w:spacing w:before="120" w:after="120"/>
              <w:rPr>
                <w:rFonts w:ascii="Arial" w:hAnsi="Arial" w:cs="Arial"/>
                <w:b/>
                <w:sz w:val="20"/>
              </w:rPr>
            </w:pPr>
            <w:r w:rsidRPr="000C1195">
              <w:rPr>
                <w:rFonts w:ascii="Arial" w:hAnsi="Arial" w:cs="Arial"/>
                <w:b/>
                <w:color w:val="800080"/>
                <w:sz w:val="20"/>
              </w:rPr>
              <w:t xml:space="preserve">How will you put the Assessment into action? </w:t>
            </w:r>
          </w:p>
        </w:tc>
      </w:tr>
      <w:tr w:rsidR="00BA2C8A" w:rsidRPr="000C1195" w14:paraId="72F18BC2" w14:textId="77777777" w:rsidTr="00A207A3">
        <w:trPr>
          <w:tblHeader/>
        </w:trPr>
        <w:tc>
          <w:tcPr>
            <w:tcW w:w="1384" w:type="dxa"/>
            <w:vMerge/>
            <w:shd w:val="clear" w:color="auto" w:fill="auto"/>
          </w:tcPr>
          <w:p w14:paraId="52A977D5" w14:textId="77777777" w:rsidR="00BA2C8A" w:rsidRPr="000C1195" w:rsidRDefault="00BA2C8A" w:rsidP="000C1195">
            <w:pPr>
              <w:pStyle w:val="BodyText"/>
              <w:spacing w:before="120" w:after="120"/>
              <w:rPr>
                <w:rFonts w:ascii="Arial" w:hAnsi="Arial" w:cs="Arial"/>
                <w:b/>
                <w:color w:val="993300"/>
                <w:sz w:val="20"/>
              </w:rPr>
            </w:pPr>
          </w:p>
        </w:tc>
        <w:tc>
          <w:tcPr>
            <w:tcW w:w="2126" w:type="dxa"/>
            <w:vMerge/>
            <w:shd w:val="clear" w:color="auto" w:fill="auto"/>
          </w:tcPr>
          <w:p w14:paraId="4A671319" w14:textId="77777777" w:rsidR="00BA2C8A" w:rsidRPr="000C1195" w:rsidRDefault="00BA2C8A" w:rsidP="000C1195">
            <w:pPr>
              <w:pStyle w:val="BodyText"/>
              <w:spacing w:before="120" w:after="120"/>
              <w:rPr>
                <w:rFonts w:ascii="Arial" w:hAnsi="Arial" w:cs="Arial"/>
                <w:sz w:val="20"/>
              </w:rPr>
            </w:pPr>
          </w:p>
        </w:tc>
        <w:tc>
          <w:tcPr>
            <w:tcW w:w="4397" w:type="dxa"/>
            <w:vMerge/>
            <w:shd w:val="clear" w:color="auto" w:fill="auto"/>
          </w:tcPr>
          <w:p w14:paraId="6F54956C" w14:textId="77777777" w:rsidR="00BA2C8A" w:rsidRPr="000C1195" w:rsidRDefault="00BA2C8A" w:rsidP="000C1195">
            <w:pPr>
              <w:pStyle w:val="BodyText"/>
              <w:spacing w:before="120" w:after="120"/>
              <w:rPr>
                <w:rFonts w:ascii="Arial" w:hAnsi="Arial" w:cs="Arial"/>
                <w:sz w:val="20"/>
              </w:rPr>
            </w:pPr>
          </w:p>
        </w:tc>
        <w:tc>
          <w:tcPr>
            <w:tcW w:w="706" w:type="dxa"/>
            <w:vMerge/>
          </w:tcPr>
          <w:p w14:paraId="1AF54D4B" w14:textId="77777777" w:rsidR="00BA2C8A" w:rsidRPr="000C1195" w:rsidRDefault="00BA2C8A" w:rsidP="000C1195">
            <w:pPr>
              <w:pStyle w:val="BodyText"/>
              <w:spacing w:before="120" w:after="120"/>
              <w:rPr>
                <w:rFonts w:ascii="Arial" w:hAnsi="Arial" w:cs="Arial"/>
                <w:sz w:val="20"/>
              </w:rPr>
            </w:pPr>
          </w:p>
        </w:tc>
        <w:tc>
          <w:tcPr>
            <w:tcW w:w="851" w:type="dxa"/>
            <w:vMerge/>
          </w:tcPr>
          <w:p w14:paraId="4FA2EFDE" w14:textId="77777777" w:rsidR="00BA2C8A" w:rsidRPr="000C1195" w:rsidRDefault="00BA2C8A" w:rsidP="000C1195">
            <w:pPr>
              <w:pStyle w:val="BodyText"/>
              <w:spacing w:before="120" w:after="120"/>
              <w:rPr>
                <w:rFonts w:ascii="Arial" w:hAnsi="Arial" w:cs="Arial"/>
                <w:sz w:val="20"/>
              </w:rPr>
            </w:pPr>
          </w:p>
        </w:tc>
        <w:tc>
          <w:tcPr>
            <w:tcW w:w="992" w:type="dxa"/>
            <w:vMerge/>
          </w:tcPr>
          <w:p w14:paraId="38D8E546" w14:textId="77777777" w:rsidR="00BA2C8A" w:rsidRPr="000C1195" w:rsidRDefault="00BA2C8A" w:rsidP="000C1195">
            <w:pPr>
              <w:pStyle w:val="BodyText"/>
              <w:spacing w:before="120" w:after="120"/>
              <w:rPr>
                <w:rFonts w:ascii="Arial" w:hAnsi="Arial" w:cs="Arial"/>
                <w:sz w:val="20"/>
              </w:rPr>
            </w:pPr>
          </w:p>
        </w:tc>
        <w:tc>
          <w:tcPr>
            <w:tcW w:w="2694" w:type="dxa"/>
            <w:vMerge/>
            <w:shd w:val="clear" w:color="auto" w:fill="auto"/>
          </w:tcPr>
          <w:p w14:paraId="73E08F29" w14:textId="77777777" w:rsidR="00BA2C8A" w:rsidRPr="000C1195" w:rsidRDefault="00BA2C8A" w:rsidP="000C1195">
            <w:pPr>
              <w:pStyle w:val="BodyText"/>
              <w:spacing w:before="120" w:after="120"/>
              <w:rPr>
                <w:rFonts w:ascii="Arial" w:hAnsi="Arial" w:cs="Arial"/>
                <w:sz w:val="20"/>
              </w:rPr>
            </w:pPr>
          </w:p>
        </w:tc>
        <w:tc>
          <w:tcPr>
            <w:tcW w:w="850" w:type="dxa"/>
            <w:shd w:val="clear" w:color="auto" w:fill="auto"/>
          </w:tcPr>
          <w:p w14:paraId="08E104D8" w14:textId="77777777" w:rsidR="00BA2C8A" w:rsidRPr="000C1195" w:rsidRDefault="00BA2C8A" w:rsidP="000C1195">
            <w:pPr>
              <w:spacing w:before="120" w:after="120"/>
              <w:rPr>
                <w:rFonts w:ascii="Arial" w:hAnsi="Arial" w:cs="Arial"/>
                <w:b/>
                <w:color w:val="800080"/>
                <w:sz w:val="20"/>
                <w:szCs w:val="20"/>
              </w:rPr>
            </w:pPr>
            <w:r w:rsidRPr="000C1195">
              <w:rPr>
                <w:rFonts w:ascii="Arial" w:hAnsi="Arial" w:cs="Arial"/>
                <w:b/>
                <w:color w:val="800080"/>
                <w:sz w:val="20"/>
                <w:szCs w:val="20"/>
              </w:rPr>
              <w:t>Action by who</w:t>
            </w:r>
          </w:p>
        </w:tc>
        <w:tc>
          <w:tcPr>
            <w:tcW w:w="850" w:type="dxa"/>
            <w:shd w:val="clear" w:color="auto" w:fill="auto"/>
          </w:tcPr>
          <w:p w14:paraId="3B838A24" w14:textId="77777777" w:rsidR="00BA2C8A" w:rsidRPr="000C1195" w:rsidRDefault="00BA2C8A" w:rsidP="000C1195">
            <w:pPr>
              <w:spacing w:before="120" w:after="120"/>
              <w:rPr>
                <w:rFonts w:ascii="Arial" w:hAnsi="Arial" w:cs="Arial"/>
                <w:b/>
                <w:color w:val="800080"/>
                <w:sz w:val="20"/>
                <w:szCs w:val="20"/>
              </w:rPr>
            </w:pPr>
            <w:r w:rsidRPr="000C1195">
              <w:rPr>
                <w:rFonts w:ascii="Arial" w:hAnsi="Arial" w:cs="Arial"/>
                <w:b/>
                <w:color w:val="800080"/>
                <w:sz w:val="20"/>
                <w:szCs w:val="20"/>
              </w:rPr>
              <w:t>Action by when</w:t>
            </w:r>
          </w:p>
        </w:tc>
        <w:tc>
          <w:tcPr>
            <w:tcW w:w="567" w:type="dxa"/>
            <w:shd w:val="clear" w:color="auto" w:fill="auto"/>
          </w:tcPr>
          <w:p w14:paraId="40575F58" w14:textId="77777777" w:rsidR="00BA2C8A" w:rsidRPr="000C1195" w:rsidRDefault="00BA2C8A" w:rsidP="000C1195">
            <w:pPr>
              <w:spacing w:before="120" w:after="120"/>
              <w:rPr>
                <w:rFonts w:ascii="Arial" w:hAnsi="Arial" w:cs="Arial"/>
                <w:b/>
                <w:color w:val="800080"/>
                <w:sz w:val="20"/>
                <w:szCs w:val="20"/>
              </w:rPr>
            </w:pPr>
            <w:r w:rsidRPr="000C1195">
              <w:rPr>
                <w:rFonts w:ascii="Arial" w:hAnsi="Arial" w:cs="Arial"/>
                <w:b/>
                <w:color w:val="800080"/>
                <w:sz w:val="20"/>
                <w:szCs w:val="20"/>
              </w:rPr>
              <w:t>Done</w:t>
            </w:r>
          </w:p>
        </w:tc>
      </w:tr>
      <w:tr w:rsidR="00BA2C8A" w:rsidRPr="000C1195" w14:paraId="153ED529" w14:textId="77777777" w:rsidTr="00A207A3">
        <w:tc>
          <w:tcPr>
            <w:tcW w:w="1384" w:type="dxa"/>
            <w:shd w:val="clear" w:color="auto" w:fill="auto"/>
          </w:tcPr>
          <w:p w14:paraId="378B74AF" w14:textId="77777777" w:rsidR="00BA2C8A" w:rsidRPr="000C1195" w:rsidRDefault="00BA2C8A" w:rsidP="00BA2C8A">
            <w:pPr>
              <w:spacing w:before="120" w:after="120"/>
              <w:rPr>
                <w:rFonts w:ascii="Arial" w:hAnsi="Arial" w:cs="Arial"/>
                <w:color w:val="000000"/>
                <w:sz w:val="20"/>
                <w:szCs w:val="20"/>
              </w:rPr>
            </w:pPr>
            <w:r w:rsidRPr="000C1195">
              <w:rPr>
                <w:rFonts w:ascii="Arial" w:hAnsi="Arial" w:cs="Arial"/>
                <w:b/>
                <w:bCs/>
                <w:iCs/>
                <w:color w:val="000000"/>
                <w:sz w:val="20"/>
                <w:szCs w:val="20"/>
              </w:rPr>
              <w:t>Manual handling</w:t>
            </w:r>
            <w:r w:rsidR="000435D5">
              <w:rPr>
                <w:rFonts w:ascii="Arial" w:hAnsi="Arial" w:cs="Arial"/>
                <w:b/>
                <w:bCs/>
                <w:iCs/>
                <w:color w:val="000000"/>
                <w:sz w:val="20"/>
                <w:szCs w:val="20"/>
              </w:rPr>
              <w:t>, e.g. boxes of printer paper, small equipment, etc.</w:t>
            </w:r>
          </w:p>
          <w:p w14:paraId="7C0823EE" w14:textId="77777777" w:rsidR="00BA2C8A" w:rsidRDefault="00BA2C8A" w:rsidP="00BA2C8A">
            <w:pPr>
              <w:spacing w:before="120" w:after="120"/>
              <w:rPr>
                <w:rFonts w:ascii="Arial" w:hAnsi="Arial" w:cs="Arial"/>
                <w:b/>
                <w:bCs/>
                <w:iCs/>
                <w:color w:val="000000"/>
                <w:sz w:val="20"/>
                <w:szCs w:val="20"/>
              </w:rPr>
            </w:pPr>
          </w:p>
        </w:tc>
        <w:tc>
          <w:tcPr>
            <w:tcW w:w="2126" w:type="dxa"/>
            <w:shd w:val="clear" w:color="auto" w:fill="auto"/>
          </w:tcPr>
          <w:p w14:paraId="5F5750CE" w14:textId="77777777" w:rsidR="00B3488E" w:rsidRDefault="00B3488E" w:rsidP="00B3488E">
            <w:pPr>
              <w:spacing w:before="120" w:after="120"/>
              <w:rPr>
                <w:rFonts w:ascii="Arial" w:hAnsi="Arial" w:cs="Arial"/>
                <w:iCs/>
                <w:color w:val="000000"/>
                <w:sz w:val="20"/>
                <w:szCs w:val="20"/>
              </w:rPr>
            </w:pPr>
            <w:r w:rsidRPr="00F91A92">
              <w:rPr>
                <w:rFonts w:ascii="Arial" w:hAnsi="Arial" w:cs="Arial"/>
                <w:b/>
                <w:iCs/>
                <w:color w:val="4F6228"/>
                <w:sz w:val="20"/>
                <w:szCs w:val="20"/>
              </w:rPr>
              <w:t>Who:</w:t>
            </w:r>
            <w:r>
              <w:rPr>
                <w:rFonts w:ascii="Arial" w:hAnsi="Arial" w:cs="Arial"/>
                <w:iCs/>
                <w:color w:val="000000"/>
                <w:sz w:val="20"/>
                <w:szCs w:val="20"/>
              </w:rPr>
              <w:t xml:space="preserve"> E</w:t>
            </w:r>
            <w:r w:rsidRPr="000C1195">
              <w:rPr>
                <w:rFonts w:ascii="Arial" w:hAnsi="Arial" w:cs="Arial"/>
                <w:iCs/>
                <w:color w:val="000000"/>
                <w:sz w:val="20"/>
                <w:szCs w:val="20"/>
              </w:rPr>
              <w:t xml:space="preserve">mployees </w:t>
            </w:r>
          </w:p>
          <w:p w14:paraId="33C3C5AE" w14:textId="77777777" w:rsidR="00BA2C8A" w:rsidRPr="00BA2C8A" w:rsidRDefault="00B3488E" w:rsidP="00B3488E">
            <w:pPr>
              <w:spacing w:before="120" w:after="120"/>
              <w:rPr>
                <w:rFonts w:ascii="Arial" w:hAnsi="Arial" w:cs="Arial"/>
                <w:iCs/>
                <w:color w:val="002060"/>
                <w:sz w:val="20"/>
                <w:szCs w:val="20"/>
              </w:rPr>
            </w:pPr>
            <w:r w:rsidRPr="00F91A92">
              <w:rPr>
                <w:rFonts w:ascii="Arial" w:hAnsi="Arial" w:cs="Arial"/>
                <w:b/>
                <w:iCs/>
                <w:color w:val="4F6228"/>
                <w:sz w:val="20"/>
                <w:szCs w:val="20"/>
              </w:rPr>
              <w:t>How:</w:t>
            </w:r>
            <w:r>
              <w:rPr>
                <w:rFonts w:ascii="Arial" w:hAnsi="Arial" w:cs="Arial"/>
                <w:iCs/>
                <w:color w:val="000000"/>
                <w:sz w:val="20"/>
                <w:szCs w:val="20"/>
              </w:rPr>
              <w:t xml:space="preserve"> C</w:t>
            </w:r>
            <w:r w:rsidRPr="000C1195">
              <w:rPr>
                <w:rFonts w:ascii="Arial" w:hAnsi="Arial" w:cs="Arial"/>
                <w:iCs/>
                <w:color w:val="000000"/>
                <w:sz w:val="20"/>
                <w:szCs w:val="20"/>
              </w:rPr>
              <w:t>ould suffer from back pain</w:t>
            </w:r>
            <w:r>
              <w:rPr>
                <w:rFonts w:ascii="Arial" w:hAnsi="Arial" w:cs="Arial"/>
                <w:iCs/>
                <w:color w:val="000000"/>
                <w:sz w:val="20"/>
                <w:szCs w:val="20"/>
              </w:rPr>
              <w:t xml:space="preserve"> or other musculoskeletal disorder</w:t>
            </w:r>
            <w:r w:rsidRPr="000C1195">
              <w:rPr>
                <w:rFonts w:ascii="Arial" w:hAnsi="Arial" w:cs="Arial"/>
                <w:iCs/>
                <w:color w:val="000000"/>
                <w:sz w:val="20"/>
                <w:szCs w:val="20"/>
              </w:rPr>
              <w:t xml:space="preserve"> if they carry heavy/bulky objects in awkwa</w:t>
            </w:r>
            <w:r>
              <w:rPr>
                <w:rFonts w:ascii="Arial" w:hAnsi="Arial" w:cs="Arial"/>
                <w:iCs/>
                <w:color w:val="000000"/>
                <w:sz w:val="20"/>
                <w:szCs w:val="20"/>
              </w:rPr>
              <w:t xml:space="preserve">rd areas – for example printing or </w:t>
            </w:r>
            <w:r w:rsidRPr="000C1195">
              <w:rPr>
                <w:rFonts w:ascii="Arial" w:hAnsi="Arial" w:cs="Arial"/>
                <w:iCs/>
                <w:color w:val="000000"/>
                <w:sz w:val="20"/>
                <w:szCs w:val="20"/>
              </w:rPr>
              <w:t>photocopying paper or equipment</w:t>
            </w:r>
            <w:r>
              <w:rPr>
                <w:rFonts w:ascii="Arial" w:hAnsi="Arial" w:cs="Arial"/>
                <w:iCs/>
                <w:color w:val="000000"/>
                <w:sz w:val="20"/>
                <w:szCs w:val="20"/>
              </w:rPr>
              <w:t xml:space="preserve">  </w:t>
            </w:r>
          </w:p>
        </w:tc>
        <w:tc>
          <w:tcPr>
            <w:tcW w:w="4397" w:type="dxa"/>
            <w:shd w:val="clear" w:color="auto" w:fill="auto"/>
          </w:tcPr>
          <w:p w14:paraId="78836BB0" w14:textId="77777777" w:rsidR="00B3488E" w:rsidRPr="000C1195" w:rsidRDefault="00B3488E" w:rsidP="00B3488E">
            <w:pPr>
              <w:pStyle w:val="BodyText2"/>
              <w:numPr>
                <w:ilvl w:val="0"/>
                <w:numId w:val="13"/>
              </w:numPr>
              <w:tabs>
                <w:tab w:val="left" w:pos="72"/>
              </w:tabs>
              <w:autoSpaceDE w:val="0"/>
              <w:autoSpaceDN w:val="0"/>
              <w:adjustRightInd w:val="0"/>
              <w:spacing w:before="60" w:after="60" w:line="240" w:lineRule="auto"/>
              <w:rPr>
                <w:rFonts w:ascii="Arial" w:hAnsi="Arial" w:cs="Arial"/>
                <w:color w:val="000000"/>
                <w:sz w:val="20"/>
                <w:szCs w:val="20"/>
              </w:rPr>
            </w:pPr>
            <w:r w:rsidRPr="000C1195">
              <w:rPr>
                <w:rFonts w:ascii="Arial" w:hAnsi="Arial" w:cs="Arial"/>
                <w:color w:val="000000"/>
                <w:sz w:val="20"/>
                <w:szCs w:val="20"/>
              </w:rPr>
              <w:t xml:space="preserve">All staff attend </w:t>
            </w:r>
            <w:r w:rsidR="000435D5">
              <w:rPr>
                <w:rFonts w:ascii="Arial" w:hAnsi="Arial" w:cs="Arial"/>
                <w:color w:val="000000"/>
                <w:sz w:val="20"/>
                <w:szCs w:val="20"/>
              </w:rPr>
              <w:t xml:space="preserve">mandatory </w:t>
            </w:r>
            <w:r w:rsidRPr="000C1195">
              <w:rPr>
                <w:rFonts w:ascii="Arial" w:hAnsi="Arial" w:cs="Arial"/>
                <w:color w:val="000000"/>
                <w:sz w:val="20"/>
                <w:szCs w:val="20"/>
              </w:rPr>
              <w:t>manual handling training.</w:t>
            </w:r>
            <w:r>
              <w:rPr>
                <w:rFonts w:ascii="Arial" w:hAnsi="Arial" w:cs="Arial"/>
                <w:color w:val="000000"/>
                <w:sz w:val="20"/>
                <w:szCs w:val="20"/>
              </w:rPr>
              <w:t xml:space="preserve"> Refresh every 5 years.</w:t>
            </w:r>
          </w:p>
          <w:p w14:paraId="64C74A14" w14:textId="77777777" w:rsidR="00B3488E" w:rsidRPr="000C1195" w:rsidRDefault="00B3488E" w:rsidP="00B3488E">
            <w:pPr>
              <w:pStyle w:val="BodyText2"/>
              <w:numPr>
                <w:ilvl w:val="0"/>
                <w:numId w:val="13"/>
              </w:numPr>
              <w:tabs>
                <w:tab w:val="left" w:pos="72"/>
              </w:tabs>
              <w:autoSpaceDE w:val="0"/>
              <w:autoSpaceDN w:val="0"/>
              <w:adjustRightInd w:val="0"/>
              <w:spacing w:before="60" w:after="60" w:line="240" w:lineRule="auto"/>
              <w:rPr>
                <w:rFonts w:ascii="Arial" w:hAnsi="Arial" w:cs="Arial"/>
                <w:color w:val="000000"/>
                <w:sz w:val="20"/>
                <w:szCs w:val="20"/>
              </w:rPr>
            </w:pPr>
            <w:r w:rsidRPr="000C1195">
              <w:rPr>
                <w:rFonts w:ascii="Arial" w:hAnsi="Arial" w:cs="Arial"/>
                <w:iCs/>
                <w:color w:val="000000"/>
                <w:sz w:val="20"/>
                <w:szCs w:val="20"/>
              </w:rPr>
              <w:t xml:space="preserve">Trolleys available to transport boxes of paper etc. </w:t>
            </w:r>
          </w:p>
          <w:p w14:paraId="4C71C6F1" w14:textId="77777777" w:rsidR="00B3488E" w:rsidRPr="000C1195" w:rsidRDefault="00A45225" w:rsidP="00B3488E">
            <w:pPr>
              <w:pStyle w:val="BodyText2"/>
              <w:numPr>
                <w:ilvl w:val="0"/>
                <w:numId w:val="13"/>
              </w:numPr>
              <w:tabs>
                <w:tab w:val="left" w:pos="72"/>
              </w:tabs>
              <w:autoSpaceDE w:val="0"/>
              <w:autoSpaceDN w:val="0"/>
              <w:adjustRightInd w:val="0"/>
              <w:spacing w:before="60" w:after="60" w:line="240" w:lineRule="auto"/>
              <w:rPr>
                <w:rFonts w:ascii="Arial" w:hAnsi="Arial" w:cs="Arial"/>
                <w:color w:val="000000"/>
                <w:sz w:val="20"/>
                <w:szCs w:val="20"/>
              </w:rPr>
            </w:pPr>
            <w:r>
              <w:rPr>
                <w:rFonts w:ascii="Arial" w:hAnsi="Arial" w:cs="Arial"/>
                <w:color w:val="000000"/>
                <w:sz w:val="20"/>
                <w:szCs w:val="20"/>
              </w:rPr>
              <w:t>Site specific Business Support</w:t>
            </w:r>
            <w:r w:rsidR="00B3488E" w:rsidRPr="000C1195">
              <w:rPr>
                <w:rFonts w:ascii="Arial" w:hAnsi="Arial" w:cs="Arial"/>
                <w:color w:val="000000"/>
                <w:sz w:val="20"/>
                <w:szCs w:val="20"/>
              </w:rPr>
              <w:t xml:space="preserve"> provide “heavy gang</w:t>
            </w:r>
            <w:r>
              <w:rPr>
                <w:rFonts w:ascii="Arial" w:hAnsi="Arial" w:cs="Arial"/>
                <w:color w:val="000000"/>
                <w:sz w:val="20"/>
                <w:szCs w:val="20"/>
              </w:rPr>
              <w:t>/riggers</w:t>
            </w:r>
            <w:r w:rsidR="00B3488E" w:rsidRPr="000C1195">
              <w:rPr>
                <w:rFonts w:ascii="Arial" w:hAnsi="Arial" w:cs="Arial"/>
                <w:color w:val="000000"/>
                <w:sz w:val="20"/>
                <w:szCs w:val="20"/>
              </w:rPr>
              <w:t xml:space="preserve">” for </w:t>
            </w:r>
            <w:r w:rsidR="00B3488E" w:rsidRPr="000C1195">
              <w:rPr>
                <w:rFonts w:ascii="Arial" w:hAnsi="Arial" w:cs="Arial"/>
                <w:iCs/>
                <w:color w:val="000000"/>
                <w:sz w:val="20"/>
                <w:szCs w:val="20"/>
              </w:rPr>
              <w:t xml:space="preserve">other heavy loads. </w:t>
            </w:r>
          </w:p>
          <w:p w14:paraId="43E9F80C" w14:textId="77777777" w:rsidR="00B3488E" w:rsidRPr="00B3488E" w:rsidRDefault="00B3488E" w:rsidP="00B3488E">
            <w:pPr>
              <w:pStyle w:val="BodyText2"/>
              <w:numPr>
                <w:ilvl w:val="0"/>
                <w:numId w:val="13"/>
              </w:numPr>
              <w:tabs>
                <w:tab w:val="left" w:pos="72"/>
              </w:tabs>
              <w:autoSpaceDE w:val="0"/>
              <w:autoSpaceDN w:val="0"/>
              <w:adjustRightInd w:val="0"/>
              <w:spacing w:before="60" w:after="60" w:line="240" w:lineRule="auto"/>
              <w:rPr>
                <w:rFonts w:ascii="Arial" w:hAnsi="Arial" w:cs="Arial"/>
                <w:color w:val="000000"/>
                <w:sz w:val="20"/>
                <w:szCs w:val="20"/>
              </w:rPr>
            </w:pPr>
            <w:r w:rsidRPr="000C1195">
              <w:rPr>
                <w:rFonts w:ascii="Arial" w:hAnsi="Arial" w:cs="Arial"/>
                <w:sz w:val="20"/>
                <w:szCs w:val="20"/>
              </w:rPr>
              <w:t>Top shelves used for storage of light boxes only</w:t>
            </w:r>
            <w:r>
              <w:rPr>
                <w:rFonts w:ascii="Arial" w:hAnsi="Arial" w:cs="Arial"/>
                <w:sz w:val="20"/>
                <w:szCs w:val="20"/>
              </w:rPr>
              <w:t xml:space="preserve"> </w:t>
            </w:r>
            <w:r w:rsidRPr="000C1195">
              <w:rPr>
                <w:rFonts w:ascii="Arial" w:hAnsi="Arial" w:cs="Arial"/>
                <w:sz w:val="20"/>
                <w:szCs w:val="20"/>
              </w:rPr>
              <w:t>and wherever possible material not stored above head height.</w:t>
            </w:r>
          </w:p>
          <w:p w14:paraId="01DDBECD" w14:textId="77777777" w:rsidR="00BA2C8A" w:rsidRPr="000C1195" w:rsidRDefault="00B3488E" w:rsidP="00B3488E">
            <w:pPr>
              <w:pStyle w:val="BodyText2"/>
              <w:numPr>
                <w:ilvl w:val="0"/>
                <w:numId w:val="13"/>
              </w:numPr>
              <w:tabs>
                <w:tab w:val="left" w:pos="72"/>
              </w:tabs>
              <w:autoSpaceDE w:val="0"/>
              <w:autoSpaceDN w:val="0"/>
              <w:adjustRightInd w:val="0"/>
              <w:spacing w:before="60" w:after="60" w:line="240" w:lineRule="auto"/>
              <w:rPr>
                <w:rFonts w:ascii="Arial" w:hAnsi="Arial" w:cs="Arial"/>
                <w:iCs/>
                <w:color w:val="000000"/>
                <w:sz w:val="20"/>
                <w:szCs w:val="20"/>
              </w:rPr>
            </w:pPr>
            <w:r w:rsidRPr="000C1195">
              <w:rPr>
                <w:rFonts w:ascii="Arial" w:hAnsi="Arial" w:cs="Arial"/>
                <w:sz w:val="20"/>
                <w:szCs w:val="20"/>
              </w:rPr>
              <w:t xml:space="preserve">Where materials are stored above head height, </w:t>
            </w:r>
            <w:r>
              <w:rPr>
                <w:rFonts w:ascii="Arial" w:hAnsi="Arial" w:cs="Arial"/>
                <w:sz w:val="20"/>
                <w:szCs w:val="20"/>
              </w:rPr>
              <w:t xml:space="preserve">STFC registered </w:t>
            </w:r>
            <w:r w:rsidRPr="000C1195">
              <w:rPr>
                <w:rFonts w:ascii="Arial" w:hAnsi="Arial" w:cs="Arial"/>
                <w:sz w:val="20"/>
                <w:szCs w:val="20"/>
              </w:rPr>
              <w:t>steps/kick stools provided</w:t>
            </w:r>
            <w:r w:rsidRPr="000C1195">
              <w:rPr>
                <w:rFonts w:ascii="Arial" w:hAnsi="Arial" w:cs="Arial"/>
                <w:color w:val="000000"/>
                <w:sz w:val="20"/>
                <w:szCs w:val="20"/>
              </w:rPr>
              <w:t>.</w:t>
            </w:r>
          </w:p>
        </w:tc>
        <w:tc>
          <w:tcPr>
            <w:tcW w:w="706" w:type="dxa"/>
          </w:tcPr>
          <w:p w14:paraId="32ED7B2A" w14:textId="77777777" w:rsidR="00BA2C8A" w:rsidRPr="000C1195" w:rsidRDefault="00BA2C8A" w:rsidP="000C1195">
            <w:pPr>
              <w:pStyle w:val="BodyText"/>
              <w:tabs>
                <w:tab w:val="left" w:pos="72"/>
              </w:tabs>
              <w:spacing w:before="60" w:after="60"/>
              <w:ind w:left="72"/>
              <w:rPr>
                <w:rFonts w:ascii="Arial" w:hAnsi="Arial" w:cs="Arial"/>
                <w:sz w:val="20"/>
              </w:rPr>
            </w:pPr>
          </w:p>
        </w:tc>
        <w:tc>
          <w:tcPr>
            <w:tcW w:w="851" w:type="dxa"/>
          </w:tcPr>
          <w:p w14:paraId="5B9AD90B" w14:textId="77777777" w:rsidR="00BA2C8A" w:rsidRPr="000C1195" w:rsidRDefault="00BA2C8A" w:rsidP="000C1195">
            <w:pPr>
              <w:pStyle w:val="BodyText"/>
              <w:tabs>
                <w:tab w:val="left" w:pos="72"/>
              </w:tabs>
              <w:spacing w:before="60" w:after="60"/>
              <w:ind w:left="72"/>
              <w:rPr>
                <w:rFonts w:ascii="Arial" w:hAnsi="Arial" w:cs="Arial"/>
                <w:sz w:val="20"/>
              </w:rPr>
            </w:pPr>
          </w:p>
        </w:tc>
        <w:tc>
          <w:tcPr>
            <w:tcW w:w="992" w:type="dxa"/>
          </w:tcPr>
          <w:p w14:paraId="5E856338" w14:textId="77777777" w:rsidR="00BA2C8A" w:rsidRPr="000C1195" w:rsidRDefault="00BA2C8A" w:rsidP="000C1195">
            <w:pPr>
              <w:pStyle w:val="BodyText"/>
              <w:tabs>
                <w:tab w:val="left" w:pos="72"/>
              </w:tabs>
              <w:spacing w:before="60" w:after="60"/>
              <w:ind w:left="72"/>
              <w:rPr>
                <w:rFonts w:ascii="Arial" w:hAnsi="Arial" w:cs="Arial"/>
                <w:sz w:val="20"/>
              </w:rPr>
            </w:pPr>
          </w:p>
        </w:tc>
        <w:tc>
          <w:tcPr>
            <w:tcW w:w="2694" w:type="dxa"/>
            <w:shd w:val="clear" w:color="auto" w:fill="auto"/>
          </w:tcPr>
          <w:p w14:paraId="3E3C4E95" w14:textId="77777777" w:rsidR="00BA2C8A" w:rsidRPr="000C1195" w:rsidRDefault="00BA2C8A" w:rsidP="000C1195">
            <w:pPr>
              <w:pStyle w:val="BodyText"/>
              <w:tabs>
                <w:tab w:val="left" w:pos="72"/>
              </w:tabs>
              <w:spacing w:before="60" w:after="60"/>
              <w:ind w:left="72"/>
              <w:rPr>
                <w:rFonts w:ascii="Arial" w:hAnsi="Arial" w:cs="Arial"/>
                <w:sz w:val="20"/>
              </w:rPr>
            </w:pPr>
          </w:p>
        </w:tc>
        <w:tc>
          <w:tcPr>
            <w:tcW w:w="850" w:type="dxa"/>
            <w:shd w:val="clear" w:color="auto" w:fill="auto"/>
          </w:tcPr>
          <w:p w14:paraId="2A9F91E8" w14:textId="77777777" w:rsidR="00BA2C8A" w:rsidRPr="000C1195" w:rsidRDefault="00BA2C8A" w:rsidP="000C1195">
            <w:pPr>
              <w:pStyle w:val="BodyText"/>
              <w:tabs>
                <w:tab w:val="left" w:pos="72"/>
              </w:tabs>
              <w:spacing w:before="60" w:after="60"/>
              <w:ind w:left="72"/>
              <w:rPr>
                <w:rFonts w:ascii="Arial" w:hAnsi="Arial" w:cs="Arial"/>
                <w:sz w:val="20"/>
              </w:rPr>
            </w:pPr>
          </w:p>
        </w:tc>
        <w:tc>
          <w:tcPr>
            <w:tcW w:w="850" w:type="dxa"/>
            <w:shd w:val="clear" w:color="auto" w:fill="auto"/>
          </w:tcPr>
          <w:p w14:paraId="46AD3AB6" w14:textId="77777777" w:rsidR="00BA2C8A" w:rsidRPr="000C1195" w:rsidRDefault="00BA2C8A" w:rsidP="000C1195">
            <w:pPr>
              <w:pStyle w:val="BodyText"/>
              <w:tabs>
                <w:tab w:val="left" w:pos="72"/>
              </w:tabs>
              <w:spacing w:before="60" w:after="60"/>
              <w:ind w:left="72"/>
              <w:rPr>
                <w:rFonts w:ascii="Arial" w:hAnsi="Arial" w:cs="Arial"/>
                <w:sz w:val="20"/>
              </w:rPr>
            </w:pPr>
          </w:p>
        </w:tc>
        <w:tc>
          <w:tcPr>
            <w:tcW w:w="567" w:type="dxa"/>
            <w:shd w:val="clear" w:color="auto" w:fill="auto"/>
          </w:tcPr>
          <w:p w14:paraId="7EB23241" w14:textId="77777777" w:rsidR="00BA2C8A" w:rsidRPr="000C1195" w:rsidRDefault="00BA2C8A" w:rsidP="000C1195">
            <w:pPr>
              <w:pStyle w:val="BodyText"/>
              <w:tabs>
                <w:tab w:val="left" w:pos="72"/>
              </w:tabs>
              <w:spacing w:before="60" w:after="60"/>
              <w:ind w:left="72"/>
              <w:rPr>
                <w:rFonts w:ascii="Arial" w:hAnsi="Arial" w:cs="Arial"/>
                <w:sz w:val="20"/>
              </w:rPr>
            </w:pPr>
          </w:p>
        </w:tc>
      </w:tr>
      <w:tr w:rsidR="00BA2C8A" w:rsidRPr="000C1195" w14:paraId="5FB36D73" w14:textId="77777777" w:rsidTr="00A207A3">
        <w:tc>
          <w:tcPr>
            <w:tcW w:w="1384" w:type="dxa"/>
            <w:shd w:val="clear" w:color="auto" w:fill="auto"/>
          </w:tcPr>
          <w:p w14:paraId="26844EF4" w14:textId="77777777" w:rsidR="00BA2C8A" w:rsidRPr="000C1195" w:rsidRDefault="00BA2C8A" w:rsidP="00703F52">
            <w:pPr>
              <w:spacing w:before="120" w:after="120"/>
              <w:rPr>
                <w:rFonts w:ascii="Arial" w:hAnsi="Arial" w:cs="Arial"/>
                <w:color w:val="000000"/>
                <w:sz w:val="20"/>
                <w:szCs w:val="20"/>
              </w:rPr>
            </w:pPr>
            <w:r>
              <w:rPr>
                <w:rFonts w:ascii="Arial" w:hAnsi="Arial" w:cs="Arial"/>
                <w:b/>
                <w:bCs/>
                <w:iCs/>
                <w:color w:val="000000"/>
                <w:sz w:val="20"/>
                <w:szCs w:val="20"/>
              </w:rPr>
              <w:t>Working in an environ</w:t>
            </w:r>
            <w:r w:rsidR="00703F52">
              <w:rPr>
                <w:rFonts w:ascii="Arial" w:hAnsi="Arial" w:cs="Arial"/>
                <w:b/>
                <w:bCs/>
                <w:iCs/>
                <w:color w:val="000000"/>
                <w:sz w:val="20"/>
                <w:szCs w:val="20"/>
              </w:rPr>
              <w:t>-</w:t>
            </w:r>
            <w:r>
              <w:rPr>
                <w:rFonts w:ascii="Arial" w:hAnsi="Arial" w:cs="Arial"/>
                <w:b/>
                <w:bCs/>
                <w:iCs/>
                <w:color w:val="000000"/>
                <w:sz w:val="20"/>
                <w:szCs w:val="20"/>
              </w:rPr>
              <w:t>ment with cables</w:t>
            </w:r>
            <w:r w:rsidR="00703F52">
              <w:rPr>
                <w:rFonts w:ascii="Arial" w:hAnsi="Arial" w:cs="Arial"/>
                <w:b/>
                <w:bCs/>
                <w:iCs/>
                <w:color w:val="000000"/>
                <w:sz w:val="20"/>
                <w:szCs w:val="20"/>
              </w:rPr>
              <w:t xml:space="preserve">, </w:t>
            </w:r>
            <w:r>
              <w:rPr>
                <w:rFonts w:ascii="Arial" w:hAnsi="Arial" w:cs="Arial"/>
                <w:b/>
                <w:bCs/>
                <w:iCs/>
                <w:color w:val="000000"/>
                <w:sz w:val="20"/>
                <w:szCs w:val="20"/>
              </w:rPr>
              <w:t>rubbish</w:t>
            </w:r>
            <w:r w:rsidR="00703F52">
              <w:rPr>
                <w:rFonts w:ascii="Arial" w:hAnsi="Arial" w:cs="Arial"/>
                <w:b/>
                <w:bCs/>
                <w:iCs/>
                <w:color w:val="000000"/>
                <w:sz w:val="20"/>
                <w:szCs w:val="20"/>
              </w:rPr>
              <w:t xml:space="preserve">, </w:t>
            </w:r>
            <w:r w:rsidR="00703F52">
              <w:rPr>
                <w:rFonts w:ascii="Arial" w:hAnsi="Arial" w:cs="Arial"/>
                <w:b/>
                <w:bCs/>
                <w:iCs/>
                <w:color w:val="000000"/>
                <w:sz w:val="20"/>
                <w:szCs w:val="20"/>
              </w:rPr>
              <w:lastRenderedPageBreak/>
              <w:t>boxes, spillages,</w:t>
            </w:r>
            <w:r>
              <w:rPr>
                <w:rFonts w:ascii="Arial" w:hAnsi="Arial" w:cs="Arial"/>
                <w:b/>
                <w:bCs/>
                <w:iCs/>
                <w:color w:val="000000"/>
                <w:sz w:val="20"/>
                <w:szCs w:val="20"/>
              </w:rPr>
              <w:t xml:space="preserve"> etc in walkways.</w:t>
            </w:r>
          </w:p>
        </w:tc>
        <w:tc>
          <w:tcPr>
            <w:tcW w:w="2126" w:type="dxa"/>
            <w:shd w:val="clear" w:color="auto" w:fill="auto"/>
          </w:tcPr>
          <w:p w14:paraId="3CD59DF0" w14:textId="77777777" w:rsidR="00BA2C8A" w:rsidRDefault="00BA2C8A" w:rsidP="00BA2C8A">
            <w:pPr>
              <w:spacing w:before="120" w:after="120"/>
              <w:rPr>
                <w:rFonts w:ascii="Arial" w:hAnsi="Arial" w:cs="Arial"/>
                <w:iCs/>
                <w:color w:val="000000"/>
                <w:sz w:val="20"/>
                <w:szCs w:val="20"/>
              </w:rPr>
            </w:pPr>
            <w:r w:rsidRPr="00F91A92">
              <w:rPr>
                <w:rFonts w:ascii="Arial" w:hAnsi="Arial" w:cs="Arial"/>
                <w:b/>
                <w:iCs/>
                <w:color w:val="4F6228"/>
                <w:sz w:val="20"/>
                <w:szCs w:val="20"/>
              </w:rPr>
              <w:lastRenderedPageBreak/>
              <w:t>Who</w:t>
            </w:r>
            <w:r w:rsidRPr="00BA2C8A">
              <w:rPr>
                <w:rFonts w:ascii="Arial" w:hAnsi="Arial" w:cs="Arial"/>
                <w:iCs/>
                <w:color w:val="002060"/>
                <w:sz w:val="20"/>
                <w:szCs w:val="20"/>
              </w:rPr>
              <w:t>:</w:t>
            </w:r>
            <w:r>
              <w:rPr>
                <w:rFonts w:ascii="Arial" w:hAnsi="Arial" w:cs="Arial"/>
                <w:iCs/>
                <w:color w:val="000000"/>
                <w:sz w:val="20"/>
                <w:szCs w:val="20"/>
              </w:rPr>
              <w:t xml:space="preserve"> </w:t>
            </w:r>
            <w:r w:rsidRPr="000C1195">
              <w:rPr>
                <w:rFonts w:ascii="Arial" w:hAnsi="Arial" w:cs="Arial"/>
                <w:iCs/>
                <w:color w:val="000000"/>
                <w:sz w:val="20"/>
                <w:szCs w:val="20"/>
              </w:rPr>
              <w:t xml:space="preserve">Staff and visitors </w:t>
            </w:r>
          </w:p>
          <w:p w14:paraId="6A18DBF9" w14:textId="77777777" w:rsidR="00BA2C8A" w:rsidRPr="00BA2C8A" w:rsidRDefault="00BA2C8A" w:rsidP="00BA2C8A">
            <w:pPr>
              <w:spacing w:before="120" w:after="120"/>
              <w:rPr>
                <w:rFonts w:ascii="Arial" w:hAnsi="Arial" w:cs="Arial"/>
                <w:iCs/>
                <w:color w:val="000000"/>
                <w:sz w:val="20"/>
                <w:szCs w:val="20"/>
              </w:rPr>
            </w:pPr>
            <w:r w:rsidRPr="00F91A92">
              <w:rPr>
                <w:rFonts w:ascii="Arial" w:hAnsi="Arial" w:cs="Arial"/>
                <w:b/>
                <w:iCs/>
                <w:color w:val="4F6228"/>
                <w:sz w:val="20"/>
                <w:szCs w:val="20"/>
              </w:rPr>
              <w:t>How:</w:t>
            </w:r>
            <w:r>
              <w:rPr>
                <w:rFonts w:ascii="Arial" w:hAnsi="Arial" w:cs="Arial"/>
                <w:iCs/>
                <w:color w:val="000000"/>
                <w:sz w:val="20"/>
                <w:szCs w:val="20"/>
              </w:rPr>
              <w:t xml:space="preserve"> M</w:t>
            </w:r>
            <w:r w:rsidRPr="000C1195">
              <w:rPr>
                <w:rFonts w:ascii="Arial" w:hAnsi="Arial" w:cs="Arial"/>
                <w:iCs/>
                <w:color w:val="000000"/>
                <w:sz w:val="20"/>
                <w:szCs w:val="20"/>
              </w:rPr>
              <w:t xml:space="preserve">ay </w:t>
            </w:r>
            <w:r>
              <w:rPr>
                <w:rFonts w:ascii="Arial" w:hAnsi="Arial" w:cs="Arial"/>
                <w:iCs/>
                <w:color w:val="000000"/>
                <w:sz w:val="20"/>
                <w:szCs w:val="20"/>
              </w:rPr>
              <w:t xml:space="preserve">slip, trip or fall and </w:t>
            </w:r>
            <w:r w:rsidRPr="000C1195">
              <w:rPr>
                <w:rFonts w:ascii="Arial" w:hAnsi="Arial" w:cs="Arial"/>
                <w:iCs/>
                <w:color w:val="000000"/>
                <w:sz w:val="20"/>
                <w:szCs w:val="20"/>
              </w:rPr>
              <w:t xml:space="preserve">suffer </w:t>
            </w:r>
            <w:r>
              <w:rPr>
                <w:rFonts w:ascii="Arial" w:hAnsi="Arial" w:cs="Arial"/>
                <w:iCs/>
                <w:color w:val="000000"/>
                <w:sz w:val="20"/>
                <w:szCs w:val="20"/>
              </w:rPr>
              <w:lastRenderedPageBreak/>
              <w:t xml:space="preserve">bruises, </w:t>
            </w:r>
            <w:r w:rsidRPr="000C1195">
              <w:rPr>
                <w:rFonts w:ascii="Arial" w:hAnsi="Arial" w:cs="Arial"/>
                <w:iCs/>
                <w:color w:val="000000"/>
                <w:sz w:val="20"/>
                <w:szCs w:val="20"/>
              </w:rPr>
              <w:t>sprains or fractures</w:t>
            </w:r>
            <w:r>
              <w:rPr>
                <w:rFonts w:ascii="Arial" w:hAnsi="Arial" w:cs="Arial"/>
                <w:iCs/>
                <w:color w:val="000000"/>
                <w:sz w:val="20"/>
                <w:szCs w:val="20"/>
              </w:rPr>
              <w:t>.</w:t>
            </w:r>
          </w:p>
        </w:tc>
        <w:tc>
          <w:tcPr>
            <w:tcW w:w="4397" w:type="dxa"/>
            <w:shd w:val="clear" w:color="auto" w:fill="auto"/>
          </w:tcPr>
          <w:p w14:paraId="56BBCCDA" w14:textId="77777777" w:rsidR="00BA2C8A" w:rsidRPr="000C1195" w:rsidRDefault="00BA2C8A" w:rsidP="000C1195">
            <w:pPr>
              <w:pStyle w:val="BodyText2"/>
              <w:numPr>
                <w:ilvl w:val="0"/>
                <w:numId w:val="12"/>
              </w:numPr>
              <w:tabs>
                <w:tab w:val="left" w:pos="72"/>
              </w:tabs>
              <w:autoSpaceDE w:val="0"/>
              <w:autoSpaceDN w:val="0"/>
              <w:adjustRightInd w:val="0"/>
              <w:spacing w:before="60" w:after="60" w:line="240" w:lineRule="auto"/>
              <w:rPr>
                <w:rFonts w:ascii="Arial" w:hAnsi="Arial" w:cs="Arial"/>
                <w:color w:val="000000"/>
                <w:sz w:val="20"/>
                <w:szCs w:val="20"/>
              </w:rPr>
            </w:pPr>
            <w:r w:rsidRPr="000C1195">
              <w:rPr>
                <w:rFonts w:ascii="Arial" w:hAnsi="Arial" w:cs="Arial"/>
                <w:iCs/>
                <w:color w:val="000000"/>
                <w:sz w:val="20"/>
                <w:szCs w:val="20"/>
              </w:rPr>
              <w:lastRenderedPageBreak/>
              <w:t xml:space="preserve">Housekeeping standards maintained through Safety Tours and by local management. </w:t>
            </w:r>
          </w:p>
          <w:p w14:paraId="7DAEA886" w14:textId="77777777" w:rsidR="00BA2C8A" w:rsidRPr="000C1195" w:rsidRDefault="00BA2C8A" w:rsidP="000C1195">
            <w:pPr>
              <w:pStyle w:val="BodyText2"/>
              <w:numPr>
                <w:ilvl w:val="0"/>
                <w:numId w:val="12"/>
              </w:numPr>
              <w:tabs>
                <w:tab w:val="left" w:pos="72"/>
              </w:tabs>
              <w:autoSpaceDE w:val="0"/>
              <w:autoSpaceDN w:val="0"/>
              <w:adjustRightInd w:val="0"/>
              <w:spacing w:before="60" w:after="60" w:line="240" w:lineRule="auto"/>
              <w:rPr>
                <w:rFonts w:ascii="Arial" w:hAnsi="Arial" w:cs="Arial"/>
                <w:color w:val="000000"/>
                <w:sz w:val="20"/>
                <w:szCs w:val="20"/>
              </w:rPr>
            </w:pPr>
            <w:r w:rsidRPr="000C1195">
              <w:rPr>
                <w:rFonts w:ascii="Arial" w:hAnsi="Arial" w:cs="Arial"/>
                <w:iCs/>
                <w:color w:val="000000"/>
                <w:sz w:val="20"/>
                <w:szCs w:val="20"/>
              </w:rPr>
              <w:t xml:space="preserve">Cabinet drawers and doors kept closed when not in use. </w:t>
            </w:r>
          </w:p>
          <w:p w14:paraId="30841B03" w14:textId="77777777" w:rsidR="00BA2C8A" w:rsidRPr="000C1195" w:rsidRDefault="00BA2C8A" w:rsidP="000C1195">
            <w:pPr>
              <w:pStyle w:val="BodyText2"/>
              <w:numPr>
                <w:ilvl w:val="0"/>
                <w:numId w:val="12"/>
              </w:numPr>
              <w:tabs>
                <w:tab w:val="left" w:pos="72"/>
              </w:tabs>
              <w:autoSpaceDE w:val="0"/>
              <w:autoSpaceDN w:val="0"/>
              <w:adjustRightInd w:val="0"/>
              <w:spacing w:before="60" w:after="60" w:line="240" w:lineRule="auto"/>
              <w:rPr>
                <w:rFonts w:ascii="Arial" w:hAnsi="Arial" w:cs="Arial"/>
                <w:color w:val="000000"/>
                <w:sz w:val="20"/>
                <w:szCs w:val="20"/>
              </w:rPr>
            </w:pPr>
            <w:r w:rsidRPr="000C1195">
              <w:rPr>
                <w:rFonts w:ascii="Arial" w:hAnsi="Arial" w:cs="Arial"/>
                <w:iCs/>
                <w:color w:val="000000"/>
                <w:sz w:val="20"/>
                <w:szCs w:val="20"/>
              </w:rPr>
              <w:lastRenderedPageBreak/>
              <w:t xml:space="preserve">Trailing cables from electrical machinery managed, permanent trailing leads fixed and covered. </w:t>
            </w:r>
          </w:p>
          <w:p w14:paraId="570CFF28" w14:textId="77777777" w:rsidR="00BA2C8A" w:rsidRPr="000C1195" w:rsidRDefault="00BA2C8A" w:rsidP="000C1195">
            <w:pPr>
              <w:pStyle w:val="BodyText2"/>
              <w:numPr>
                <w:ilvl w:val="0"/>
                <w:numId w:val="12"/>
              </w:numPr>
              <w:tabs>
                <w:tab w:val="left" w:pos="72"/>
              </w:tabs>
              <w:autoSpaceDE w:val="0"/>
              <w:autoSpaceDN w:val="0"/>
              <w:adjustRightInd w:val="0"/>
              <w:spacing w:before="60" w:after="60" w:line="240" w:lineRule="auto"/>
              <w:rPr>
                <w:rFonts w:ascii="Arial" w:hAnsi="Arial" w:cs="Arial"/>
                <w:color w:val="000000"/>
                <w:sz w:val="20"/>
                <w:szCs w:val="20"/>
              </w:rPr>
            </w:pPr>
            <w:r w:rsidRPr="000C1195">
              <w:rPr>
                <w:rFonts w:ascii="Arial" w:hAnsi="Arial" w:cs="Arial"/>
                <w:iCs/>
                <w:color w:val="000000"/>
                <w:sz w:val="20"/>
                <w:szCs w:val="20"/>
              </w:rPr>
              <w:t xml:space="preserve">Floors, windows and doors cleaned on a regular basis by site operations </w:t>
            </w:r>
          </w:p>
          <w:p w14:paraId="28A57CCC" w14:textId="77777777" w:rsidR="00BA2C8A" w:rsidRPr="000C1195" w:rsidRDefault="00BA2C8A" w:rsidP="000C1195">
            <w:pPr>
              <w:pStyle w:val="BodyText2"/>
              <w:numPr>
                <w:ilvl w:val="0"/>
                <w:numId w:val="12"/>
              </w:numPr>
              <w:tabs>
                <w:tab w:val="left" w:pos="72"/>
              </w:tabs>
              <w:autoSpaceDE w:val="0"/>
              <w:autoSpaceDN w:val="0"/>
              <w:adjustRightInd w:val="0"/>
              <w:spacing w:before="60" w:after="60" w:line="240" w:lineRule="auto"/>
              <w:rPr>
                <w:rFonts w:ascii="Arial" w:hAnsi="Arial" w:cs="Arial"/>
                <w:color w:val="000000"/>
                <w:sz w:val="20"/>
                <w:szCs w:val="20"/>
              </w:rPr>
            </w:pPr>
            <w:r w:rsidRPr="000C1195">
              <w:rPr>
                <w:rFonts w:ascii="Arial" w:hAnsi="Arial" w:cs="Arial"/>
                <w:sz w:val="20"/>
                <w:szCs w:val="20"/>
              </w:rPr>
              <w:t>Repairs and maintenance carried out when necessary by Site Operations and as reported by STFC staff.</w:t>
            </w:r>
          </w:p>
          <w:p w14:paraId="6FB15AB9" w14:textId="77777777" w:rsidR="00BA2C8A" w:rsidRPr="000C1195" w:rsidRDefault="00703F52" w:rsidP="00703F52">
            <w:pPr>
              <w:pStyle w:val="BodyText2"/>
              <w:numPr>
                <w:ilvl w:val="0"/>
                <w:numId w:val="12"/>
              </w:numPr>
              <w:tabs>
                <w:tab w:val="left" w:pos="72"/>
              </w:tabs>
              <w:autoSpaceDE w:val="0"/>
              <w:autoSpaceDN w:val="0"/>
              <w:adjustRightInd w:val="0"/>
              <w:spacing w:before="60" w:after="60" w:line="240" w:lineRule="auto"/>
              <w:rPr>
                <w:rFonts w:ascii="Arial" w:hAnsi="Arial" w:cs="Arial"/>
                <w:color w:val="000000"/>
                <w:sz w:val="20"/>
                <w:szCs w:val="20"/>
              </w:rPr>
            </w:pPr>
            <w:r>
              <w:rPr>
                <w:rFonts w:ascii="Arial" w:hAnsi="Arial" w:cs="Arial"/>
                <w:sz w:val="20"/>
                <w:szCs w:val="20"/>
              </w:rPr>
              <w:t>Minor s</w:t>
            </w:r>
            <w:r w:rsidR="00BA2C8A" w:rsidRPr="000C1195">
              <w:rPr>
                <w:rFonts w:ascii="Arial" w:hAnsi="Arial" w:cs="Arial"/>
                <w:sz w:val="20"/>
                <w:szCs w:val="20"/>
              </w:rPr>
              <w:t>pillages</w:t>
            </w:r>
            <w:r>
              <w:rPr>
                <w:rFonts w:ascii="Arial" w:hAnsi="Arial" w:cs="Arial"/>
                <w:sz w:val="20"/>
                <w:szCs w:val="20"/>
              </w:rPr>
              <w:t xml:space="preserve"> cleaned up by staff in a timely fashion.</w:t>
            </w:r>
          </w:p>
        </w:tc>
        <w:tc>
          <w:tcPr>
            <w:tcW w:w="706" w:type="dxa"/>
          </w:tcPr>
          <w:p w14:paraId="01F26964" w14:textId="77777777" w:rsidR="00BA2C8A" w:rsidRPr="000C1195" w:rsidRDefault="00BA2C8A" w:rsidP="000C1195">
            <w:pPr>
              <w:pStyle w:val="BodyText"/>
              <w:tabs>
                <w:tab w:val="left" w:pos="72"/>
              </w:tabs>
              <w:spacing w:before="60" w:after="60"/>
              <w:ind w:left="72"/>
              <w:rPr>
                <w:rFonts w:ascii="Arial" w:hAnsi="Arial" w:cs="Arial"/>
                <w:sz w:val="20"/>
              </w:rPr>
            </w:pPr>
          </w:p>
        </w:tc>
        <w:tc>
          <w:tcPr>
            <w:tcW w:w="851" w:type="dxa"/>
          </w:tcPr>
          <w:p w14:paraId="4BC1D04F" w14:textId="77777777" w:rsidR="00BA2C8A" w:rsidRPr="000C1195" w:rsidRDefault="00BA2C8A" w:rsidP="000C1195">
            <w:pPr>
              <w:pStyle w:val="BodyText"/>
              <w:tabs>
                <w:tab w:val="left" w:pos="72"/>
              </w:tabs>
              <w:spacing w:before="60" w:after="60"/>
              <w:ind w:left="72"/>
              <w:rPr>
                <w:rFonts w:ascii="Arial" w:hAnsi="Arial" w:cs="Arial"/>
                <w:sz w:val="20"/>
              </w:rPr>
            </w:pPr>
          </w:p>
        </w:tc>
        <w:tc>
          <w:tcPr>
            <w:tcW w:w="992" w:type="dxa"/>
          </w:tcPr>
          <w:p w14:paraId="65613C45" w14:textId="77777777" w:rsidR="00BA2C8A" w:rsidRPr="000C1195" w:rsidRDefault="00BA2C8A" w:rsidP="000C1195">
            <w:pPr>
              <w:pStyle w:val="BodyText"/>
              <w:tabs>
                <w:tab w:val="left" w:pos="72"/>
              </w:tabs>
              <w:spacing w:before="60" w:after="60"/>
              <w:ind w:left="72"/>
              <w:rPr>
                <w:rFonts w:ascii="Arial" w:hAnsi="Arial" w:cs="Arial"/>
                <w:sz w:val="20"/>
              </w:rPr>
            </w:pPr>
          </w:p>
        </w:tc>
        <w:tc>
          <w:tcPr>
            <w:tcW w:w="2694" w:type="dxa"/>
            <w:shd w:val="clear" w:color="auto" w:fill="auto"/>
          </w:tcPr>
          <w:p w14:paraId="5E51FE2D" w14:textId="77777777" w:rsidR="00BA2C8A" w:rsidRPr="000C1195" w:rsidRDefault="00BA2C8A" w:rsidP="000C1195">
            <w:pPr>
              <w:pStyle w:val="BodyText"/>
              <w:tabs>
                <w:tab w:val="left" w:pos="72"/>
              </w:tabs>
              <w:spacing w:before="60" w:after="60"/>
              <w:ind w:left="72"/>
              <w:rPr>
                <w:rFonts w:ascii="Arial" w:hAnsi="Arial" w:cs="Arial"/>
                <w:sz w:val="20"/>
              </w:rPr>
            </w:pPr>
          </w:p>
        </w:tc>
        <w:tc>
          <w:tcPr>
            <w:tcW w:w="850" w:type="dxa"/>
            <w:shd w:val="clear" w:color="auto" w:fill="auto"/>
          </w:tcPr>
          <w:p w14:paraId="0A90FFC2" w14:textId="77777777" w:rsidR="00BA2C8A" w:rsidRPr="000C1195" w:rsidRDefault="00BA2C8A" w:rsidP="000C1195">
            <w:pPr>
              <w:pStyle w:val="BodyText"/>
              <w:tabs>
                <w:tab w:val="left" w:pos="72"/>
              </w:tabs>
              <w:spacing w:before="60" w:after="60"/>
              <w:ind w:left="72"/>
              <w:rPr>
                <w:rFonts w:ascii="Arial" w:hAnsi="Arial" w:cs="Arial"/>
                <w:sz w:val="20"/>
              </w:rPr>
            </w:pPr>
          </w:p>
        </w:tc>
        <w:tc>
          <w:tcPr>
            <w:tcW w:w="850" w:type="dxa"/>
            <w:shd w:val="clear" w:color="auto" w:fill="auto"/>
          </w:tcPr>
          <w:p w14:paraId="77B06F2B" w14:textId="77777777" w:rsidR="00BA2C8A" w:rsidRPr="000C1195" w:rsidRDefault="00BA2C8A" w:rsidP="000C1195">
            <w:pPr>
              <w:pStyle w:val="BodyText"/>
              <w:tabs>
                <w:tab w:val="left" w:pos="72"/>
              </w:tabs>
              <w:spacing w:before="60" w:after="60"/>
              <w:ind w:left="72"/>
              <w:rPr>
                <w:rFonts w:ascii="Arial" w:hAnsi="Arial" w:cs="Arial"/>
                <w:sz w:val="20"/>
              </w:rPr>
            </w:pPr>
          </w:p>
        </w:tc>
        <w:tc>
          <w:tcPr>
            <w:tcW w:w="567" w:type="dxa"/>
            <w:shd w:val="clear" w:color="auto" w:fill="auto"/>
          </w:tcPr>
          <w:p w14:paraId="46A5BF94" w14:textId="77777777" w:rsidR="00BA2C8A" w:rsidRPr="000C1195" w:rsidRDefault="00BA2C8A" w:rsidP="000C1195">
            <w:pPr>
              <w:pStyle w:val="BodyText"/>
              <w:tabs>
                <w:tab w:val="left" w:pos="72"/>
              </w:tabs>
              <w:spacing w:before="60" w:after="60"/>
              <w:ind w:left="72"/>
              <w:rPr>
                <w:rFonts w:ascii="Arial" w:hAnsi="Arial" w:cs="Arial"/>
                <w:sz w:val="20"/>
              </w:rPr>
            </w:pPr>
          </w:p>
        </w:tc>
      </w:tr>
      <w:tr w:rsidR="00BA2C8A" w:rsidRPr="000C1195" w14:paraId="5B08BE02" w14:textId="77777777" w:rsidTr="00A207A3">
        <w:tc>
          <w:tcPr>
            <w:tcW w:w="1384" w:type="dxa"/>
            <w:shd w:val="clear" w:color="auto" w:fill="auto"/>
          </w:tcPr>
          <w:p w14:paraId="017AC912" w14:textId="77777777" w:rsidR="00BA2C8A" w:rsidRPr="000C1195" w:rsidRDefault="00BA2C8A" w:rsidP="000C1195">
            <w:pPr>
              <w:spacing w:before="120" w:after="120"/>
              <w:rPr>
                <w:rFonts w:ascii="Arial" w:hAnsi="Arial" w:cs="Arial"/>
                <w:color w:val="000000"/>
                <w:sz w:val="20"/>
                <w:szCs w:val="20"/>
              </w:rPr>
            </w:pPr>
            <w:r w:rsidRPr="000C1195">
              <w:rPr>
                <w:rFonts w:ascii="Arial" w:hAnsi="Arial" w:cs="Arial"/>
                <w:b/>
                <w:bCs/>
                <w:iCs/>
                <w:color w:val="000000"/>
                <w:sz w:val="20"/>
                <w:szCs w:val="20"/>
              </w:rPr>
              <w:t xml:space="preserve">Regular computer use </w:t>
            </w:r>
            <w:r w:rsidR="0078081E">
              <w:rPr>
                <w:rFonts w:ascii="Arial" w:hAnsi="Arial" w:cs="Arial"/>
                <w:b/>
                <w:bCs/>
                <w:iCs/>
                <w:color w:val="000000"/>
                <w:sz w:val="20"/>
                <w:szCs w:val="20"/>
              </w:rPr>
              <w:t>(Display Screen Equipment)</w:t>
            </w:r>
          </w:p>
        </w:tc>
        <w:tc>
          <w:tcPr>
            <w:tcW w:w="2126" w:type="dxa"/>
            <w:shd w:val="clear" w:color="auto" w:fill="auto"/>
          </w:tcPr>
          <w:p w14:paraId="5E80676B" w14:textId="77777777" w:rsidR="0078081E" w:rsidRDefault="0078081E" w:rsidP="0078081E">
            <w:pPr>
              <w:spacing w:before="120" w:after="120"/>
              <w:rPr>
                <w:rFonts w:ascii="Arial" w:hAnsi="Arial" w:cs="Arial"/>
                <w:iCs/>
                <w:color w:val="000000"/>
                <w:sz w:val="20"/>
                <w:szCs w:val="20"/>
              </w:rPr>
            </w:pPr>
            <w:r w:rsidRPr="00F91A92">
              <w:rPr>
                <w:rFonts w:ascii="Arial" w:hAnsi="Arial" w:cs="Arial"/>
                <w:b/>
                <w:iCs/>
                <w:color w:val="4F6228"/>
                <w:sz w:val="20"/>
                <w:szCs w:val="20"/>
              </w:rPr>
              <w:t>Who:</w:t>
            </w:r>
            <w:r>
              <w:rPr>
                <w:rFonts w:ascii="Arial" w:hAnsi="Arial" w:cs="Arial"/>
                <w:iCs/>
                <w:color w:val="000000"/>
                <w:sz w:val="20"/>
                <w:szCs w:val="20"/>
              </w:rPr>
              <w:t xml:space="preserve"> </w:t>
            </w:r>
            <w:r w:rsidRPr="000C1195">
              <w:rPr>
                <w:rFonts w:ascii="Arial" w:hAnsi="Arial" w:cs="Arial"/>
                <w:iCs/>
                <w:color w:val="000000"/>
                <w:sz w:val="20"/>
                <w:szCs w:val="20"/>
              </w:rPr>
              <w:t xml:space="preserve">Staff and visitors </w:t>
            </w:r>
          </w:p>
          <w:p w14:paraId="7F0C5055" w14:textId="77777777" w:rsidR="00BA2C8A" w:rsidRPr="000C1195" w:rsidRDefault="0078081E" w:rsidP="0078081E">
            <w:pPr>
              <w:spacing w:before="120" w:after="120"/>
              <w:rPr>
                <w:rFonts w:ascii="Arial" w:hAnsi="Arial" w:cs="Arial"/>
                <w:color w:val="000000"/>
                <w:sz w:val="20"/>
                <w:szCs w:val="20"/>
              </w:rPr>
            </w:pPr>
            <w:r w:rsidRPr="00F91A92">
              <w:rPr>
                <w:rFonts w:ascii="Arial" w:hAnsi="Arial" w:cs="Arial"/>
                <w:b/>
                <w:iCs/>
                <w:color w:val="4F6228"/>
                <w:sz w:val="20"/>
                <w:szCs w:val="20"/>
              </w:rPr>
              <w:t>How:</w:t>
            </w:r>
            <w:r>
              <w:rPr>
                <w:rFonts w:ascii="Arial" w:hAnsi="Arial" w:cs="Arial"/>
                <w:iCs/>
                <w:color w:val="000000"/>
                <w:sz w:val="20"/>
                <w:szCs w:val="20"/>
              </w:rPr>
              <w:t xml:space="preserve"> M</w:t>
            </w:r>
            <w:r w:rsidRPr="000C1195">
              <w:rPr>
                <w:rFonts w:ascii="Arial" w:hAnsi="Arial" w:cs="Arial"/>
                <w:iCs/>
                <w:color w:val="000000"/>
                <w:sz w:val="20"/>
                <w:szCs w:val="20"/>
              </w:rPr>
              <w:t xml:space="preserve">ay </w:t>
            </w:r>
            <w:r w:rsidR="00BA2C8A" w:rsidRPr="000C1195">
              <w:rPr>
                <w:rFonts w:ascii="Arial" w:hAnsi="Arial" w:cs="Arial"/>
                <w:iCs/>
                <w:color w:val="000000"/>
                <w:sz w:val="20"/>
                <w:szCs w:val="20"/>
              </w:rPr>
              <w:t xml:space="preserve">All employees could suffer from upper limb disorders, eye strain, headaches from regular use of PCs </w:t>
            </w:r>
          </w:p>
        </w:tc>
        <w:tc>
          <w:tcPr>
            <w:tcW w:w="4397" w:type="dxa"/>
            <w:shd w:val="clear" w:color="auto" w:fill="auto"/>
          </w:tcPr>
          <w:p w14:paraId="1672B7BB" w14:textId="77777777" w:rsidR="00BA2C8A" w:rsidRPr="000C1195" w:rsidRDefault="00BA2C8A" w:rsidP="000C1195">
            <w:pPr>
              <w:pStyle w:val="BodyText2"/>
              <w:numPr>
                <w:ilvl w:val="0"/>
                <w:numId w:val="14"/>
              </w:numPr>
              <w:tabs>
                <w:tab w:val="left" w:pos="72"/>
              </w:tabs>
              <w:autoSpaceDE w:val="0"/>
              <w:autoSpaceDN w:val="0"/>
              <w:adjustRightInd w:val="0"/>
              <w:spacing w:before="60" w:after="60" w:line="240" w:lineRule="auto"/>
              <w:rPr>
                <w:rFonts w:ascii="Arial" w:hAnsi="Arial" w:cs="Arial"/>
                <w:color w:val="000000"/>
                <w:sz w:val="20"/>
                <w:szCs w:val="20"/>
              </w:rPr>
            </w:pPr>
            <w:r w:rsidRPr="000C1195">
              <w:rPr>
                <w:rFonts w:ascii="Arial" w:hAnsi="Arial" w:cs="Arial"/>
                <w:iCs/>
                <w:color w:val="000000"/>
                <w:sz w:val="20"/>
                <w:szCs w:val="20"/>
              </w:rPr>
              <w:t>Adjustable equipment,</w:t>
            </w:r>
            <w:r w:rsidR="00703F52">
              <w:rPr>
                <w:rFonts w:ascii="Arial" w:hAnsi="Arial" w:cs="Arial"/>
                <w:iCs/>
                <w:color w:val="000000"/>
                <w:sz w:val="20"/>
                <w:szCs w:val="20"/>
              </w:rPr>
              <w:t xml:space="preserve"> i.e.</w:t>
            </w:r>
            <w:r w:rsidRPr="000C1195">
              <w:rPr>
                <w:rFonts w:ascii="Arial" w:hAnsi="Arial" w:cs="Arial"/>
                <w:iCs/>
                <w:color w:val="000000"/>
                <w:sz w:val="20"/>
                <w:szCs w:val="20"/>
              </w:rPr>
              <w:t xml:space="preserve"> chair</w:t>
            </w:r>
            <w:r w:rsidR="00703F52">
              <w:rPr>
                <w:rFonts w:ascii="Arial" w:hAnsi="Arial" w:cs="Arial"/>
                <w:iCs/>
                <w:color w:val="000000"/>
                <w:sz w:val="20"/>
                <w:szCs w:val="20"/>
              </w:rPr>
              <w:t>, footrest and height of</w:t>
            </w:r>
            <w:r w:rsidRPr="000C1195">
              <w:rPr>
                <w:rFonts w:ascii="Arial" w:hAnsi="Arial" w:cs="Arial"/>
                <w:iCs/>
                <w:color w:val="000000"/>
                <w:sz w:val="20"/>
                <w:szCs w:val="20"/>
              </w:rPr>
              <w:t xml:space="preserve"> monitor available to all staff.</w:t>
            </w:r>
          </w:p>
          <w:p w14:paraId="49FF354F" w14:textId="77777777" w:rsidR="00BA2C8A" w:rsidRPr="000C1195" w:rsidRDefault="008A5F79" w:rsidP="000C1195">
            <w:pPr>
              <w:pStyle w:val="BodyText2"/>
              <w:numPr>
                <w:ilvl w:val="0"/>
                <w:numId w:val="14"/>
              </w:numPr>
              <w:tabs>
                <w:tab w:val="left" w:pos="72"/>
              </w:tabs>
              <w:autoSpaceDE w:val="0"/>
              <w:autoSpaceDN w:val="0"/>
              <w:adjustRightInd w:val="0"/>
              <w:spacing w:before="60" w:after="60" w:line="240" w:lineRule="auto"/>
              <w:rPr>
                <w:rFonts w:ascii="Arial" w:hAnsi="Arial" w:cs="Arial"/>
                <w:color w:val="000000"/>
                <w:sz w:val="20"/>
                <w:szCs w:val="20"/>
              </w:rPr>
            </w:pPr>
            <w:r>
              <w:rPr>
                <w:rFonts w:ascii="Arial" w:hAnsi="Arial" w:cs="Arial"/>
                <w:sz w:val="20"/>
                <w:szCs w:val="20"/>
              </w:rPr>
              <w:t>All staff</w:t>
            </w:r>
            <w:r w:rsidR="00A45225">
              <w:rPr>
                <w:rFonts w:ascii="Arial" w:hAnsi="Arial" w:cs="Arial"/>
                <w:sz w:val="20"/>
                <w:szCs w:val="20"/>
              </w:rPr>
              <w:t xml:space="preserve"> undertake</w:t>
            </w:r>
            <w:r w:rsidR="00A45225" w:rsidRPr="000C1195">
              <w:rPr>
                <w:rFonts w:ascii="Arial" w:hAnsi="Arial" w:cs="Arial"/>
                <w:sz w:val="20"/>
                <w:szCs w:val="20"/>
              </w:rPr>
              <w:t xml:space="preserve"> DSE training as part of their SHE induction</w:t>
            </w:r>
            <w:r w:rsidR="00A45225">
              <w:rPr>
                <w:rFonts w:ascii="Arial" w:hAnsi="Arial" w:cs="Arial"/>
                <w:iCs/>
                <w:color w:val="000000"/>
                <w:sz w:val="20"/>
                <w:szCs w:val="20"/>
              </w:rPr>
              <w:t>.</w:t>
            </w:r>
          </w:p>
          <w:p w14:paraId="5EACF043" w14:textId="77777777" w:rsidR="00BA2C8A" w:rsidRPr="000C1195" w:rsidRDefault="00BA2C8A" w:rsidP="000C1195">
            <w:pPr>
              <w:pStyle w:val="BodyText2"/>
              <w:numPr>
                <w:ilvl w:val="0"/>
                <w:numId w:val="14"/>
              </w:numPr>
              <w:tabs>
                <w:tab w:val="left" w:pos="72"/>
              </w:tabs>
              <w:autoSpaceDE w:val="0"/>
              <w:autoSpaceDN w:val="0"/>
              <w:adjustRightInd w:val="0"/>
              <w:spacing w:before="60" w:after="60" w:line="240" w:lineRule="auto"/>
              <w:rPr>
                <w:rFonts w:ascii="Arial" w:hAnsi="Arial" w:cs="Arial"/>
                <w:color w:val="000000"/>
                <w:sz w:val="20"/>
                <w:szCs w:val="20"/>
              </w:rPr>
            </w:pPr>
            <w:r w:rsidRPr="000C1195">
              <w:rPr>
                <w:rFonts w:ascii="Arial" w:hAnsi="Arial" w:cs="Arial"/>
                <w:iCs/>
                <w:color w:val="000000"/>
                <w:sz w:val="20"/>
                <w:szCs w:val="20"/>
              </w:rPr>
              <w:t>Blinds provided to control ambient lighting</w:t>
            </w:r>
            <w:r w:rsidR="008A5F79">
              <w:rPr>
                <w:rFonts w:ascii="Arial" w:hAnsi="Arial" w:cs="Arial"/>
                <w:iCs/>
                <w:color w:val="000000"/>
                <w:sz w:val="20"/>
                <w:szCs w:val="20"/>
              </w:rPr>
              <w:t xml:space="preserve"> or any glare issues</w:t>
            </w:r>
            <w:r w:rsidRPr="000C1195">
              <w:rPr>
                <w:rFonts w:ascii="Arial" w:hAnsi="Arial" w:cs="Arial"/>
                <w:iCs/>
                <w:color w:val="000000"/>
                <w:sz w:val="20"/>
                <w:szCs w:val="20"/>
              </w:rPr>
              <w:t xml:space="preserve">. </w:t>
            </w:r>
          </w:p>
          <w:p w14:paraId="2B8A2F01" w14:textId="77777777" w:rsidR="008A5F79" w:rsidRPr="008A5F79" w:rsidRDefault="00A45225" w:rsidP="00703F52">
            <w:pPr>
              <w:pStyle w:val="BodyText2"/>
              <w:numPr>
                <w:ilvl w:val="0"/>
                <w:numId w:val="14"/>
              </w:numPr>
              <w:tabs>
                <w:tab w:val="left" w:pos="72"/>
              </w:tabs>
              <w:autoSpaceDE w:val="0"/>
              <w:autoSpaceDN w:val="0"/>
              <w:adjustRightInd w:val="0"/>
              <w:spacing w:before="60" w:after="60" w:line="240" w:lineRule="auto"/>
              <w:rPr>
                <w:rFonts w:ascii="Arial" w:hAnsi="Arial" w:cs="Arial"/>
                <w:color w:val="000000"/>
                <w:sz w:val="20"/>
                <w:szCs w:val="20"/>
              </w:rPr>
            </w:pPr>
            <w:hyperlink r:id="rId11" w:history="1">
              <w:r w:rsidRPr="00885CE3">
                <w:rPr>
                  <w:rStyle w:val="Hyperlink"/>
                  <w:rFonts w:ascii="Arial" w:hAnsi="Arial" w:cs="Arial"/>
                  <w:iCs/>
                  <w:sz w:val="20"/>
                  <w:szCs w:val="20"/>
                </w:rPr>
                <w:t>Eye test provided</w:t>
              </w:r>
            </w:hyperlink>
            <w:r>
              <w:rPr>
                <w:rFonts w:ascii="Arial" w:hAnsi="Arial" w:cs="Arial"/>
                <w:iCs/>
                <w:color w:val="000000"/>
                <w:sz w:val="20"/>
                <w:szCs w:val="20"/>
              </w:rPr>
              <w:t xml:space="preserve"> to staff </w:t>
            </w:r>
            <w:r w:rsidRPr="000C1195">
              <w:rPr>
                <w:rFonts w:ascii="Arial" w:hAnsi="Arial" w:cs="Arial"/>
                <w:iCs/>
                <w:color w:val="000000"/>
                <w:sz w:val="20"/>
                <w:szCs w:val="20"/>
              </w:rPr>
              <w:t xml:space="preserve">working regularly with PCs </w:t>
            </w:r>
            <w:r>
              <w:rPr>
                <w:rFonts w:ascii="Arial" w:hAnsi="Arial" w:cs="Arial"/>
                <w:iCs/>
                <w:color w:val="000000"/>
                <w:sz w:val="20"/>
                <w:szCs w:val="20"/>
              </w:rPr>
              <w:t>(cost reimbursed by Dept)</w:t>
            </w:r>
            <w:r w:rsidR="008A5F79">
              <w:rPr>
                <w:rFonts w:ascii="Arial" w:hAnsi="Arial" w:cs="Arial"/>
                <w:iCs/>
                <w:color w:val="000000"/>
                <w:sz w:val="20"/>
                <w:szCs w:val="20"/>
              </w:rPr>
              <w:t>.</w:t>
            </w:r>
          </w:p>
          <w:p w14:paraId="6F3A0C15" w14:textId="77777777" w:rsidR="00BA2C8A" w:rsidRPr="00885CE3" w:rsidRDefault="008A5F79" w:rsidP="00703F52">
            <w:pPr>
              <w:pStyle w:val="BodyText2"/>
              <w:numPr>
                <w:ilvl w:val="0"/>
                <w:numId w:val="14"/>
              </w:numPr>
              <w:tabs>
                <w:tab w:val="left" w:pos="72"/>
              </w:tabs>
              <w:autoSpaceDE w:val="0"/>
              <w:autoSpaceDN w:val="0"/>
              <w:adjustRightInd w:val="0"/>
              <w:spacing w:before="60" w:after="60" w:line="240" w:lineRule="auto"/>
              <w:rPr>
                <w:rFonts w:ascii="Arial" w:hAnsi="Arial" w:cs="Arial"/>
                <w:color w:val="000000"/>
                <w:sz w:val="20"/>
                <w:szCs w:val="20"/>
              </w:rPr>
            </w:pPr>
            <w:r>
              <w:rPr>
                <w:rFonts w:ascii="Arial" w:hAnsi="Arial" w:cs="Arial"/>
                <w:iCs/>
                <w:color w:val="000000"/>
                <w:sz w:val="20"/>
                <w:szCs w:val="20"/>
              </w:rPr>
              <w:t>S</w:t>
            </w:r>
            <w:r w:rsidR="00A45225" w:rsidRPr="000C1195">
              <w:rPr>
                <w:rFonts w:ascii="Arial" w:hAnsi="Arial" w:cs="Arial"/>
                <w:iCs/>
                <w:color w:val="000000"/>
                <w:sz w:val="20"/>
                <w:szCs w:val="20"/>
              </w:rPr>
              <w:t>uspect</w:t>
            </w:r>
            <w:r w:rsidR="00A45225">
              <w:rPr>
                <w:rFonts w:ascii="Arial" w:hAnsi="Arial" w:cs="Arial"/>
                <w:iCs/>
                <w:color w:val="000000"/>
                <w:sz w:val="20"/>
                <w:szCs w:val="20"/>
              </w:rPr>
              <w:t>ed occupational</w:t>
            </w:r>
            <w:r w:rsidR="00A45225" w:rsidRPr="000C1195">
              <w:rPr>
                <w:rFonts w:ascii="Arial" w:hAnsi="Arial" w:cs="Arial"/>
                <w:iCs/>
                <w:color w:val="000000"/>
                <w:sz w:val="20"/>
                <w:szCs w:val="20"/>
              </w:rPr>
              <w:t xml:space="preserve"> eye related issues </w:t>
            </w:r>
            <w:r w:rsidR="00A45225">
              <w:rPr>
                <w:rFonts w:ascii="Arial" w:hAnsi="Arial" w:cs="Arial"/>
                <w:iCs/>
                <w:color w:val="000000"/>
                <w:sz w:val="20"/>
                <w:szCs w:val="20"/>
              </w:rPr>
              <w:t xml:space="preserve">reported to STFC </w:t>
            </w:r>
            <w:r w:rsidR="00A45225" w:rsidRPr="000C1195">
              <w:rPr>
                <w:rFonts w:ascii="Arial" w:hAnsi="Arial" w:cs="Arial"/>
                <w:iCs/>
                <w:color w:val="000000"/>
                <w:sz w:val="20"/>
                <w:szCs w:val="20"/>
              </w:rPr>
              <w:t>Occupation</w:t>
            </w:r>
            <w:r w:rsidR="00A45225">
              <w:rPr>
                <w:rFonts w:ascii="Arial" w:hAnsi="Arial" w:cs="Arial"/>
                <w:iCs/>
                <w:color w:val="000000"/>
                <w:sz w:val="20"/>
                <w:szCs w:val="20"/>
              </w:rPr>
              <w:t>al Health</w:t>
            </w:r>
            <w:r w:rsidR="00A45225" w:rsidRPr="000C1195">
              <w:rPr>
                <w:rFonts w:ascii="Arial" w:hAnsi="Arial" w:cs="Arial"/>
                <w:iCs/>
                <w:color w:val="000000"/>
                <w:sz w:val="20"/>
                <w:szCs w:val="20"/>
              </w:rPr>
              <w:t>.</w:t>
            </w:r>
          </w:p>
          <w:p w14:paraId="20EE6FDA" w14:textId="77777777" w:rsidR="00885CE3" w:rsidRPr="000C1195" w:rsidRDefault="00885CE3" w:rsidP="00C40FE4">
            <w:pPr>
              <w:pStyle w:val="BodyText2"/>
              <w:numPr>
                <w:ilvl w:val="0"/>
                <w:numId w:val="14"/>
              </w:numPr>
              <w:tabs>
                <w:tab w:val="left" w:pos="72"/>
              </w:tabs>
              <w:autoSpaceDE w:val="0"/>
              <w:autoSpaceDN w:val="0"/>
              <w:adjustRightInd w:val="0"/>
              <w:spacing w:before="60" w:after="60" w:line="240" w:lineRule="auto"/>
              <w:rPr>
                <w:rFonts w:ascii="Arial" w:hAnsi="Arial" w:cs="Arial"/>
                <w:color w:val="000000"/>
                <w:sz w:val="20"/>
                <w:szCs w:val="20"/>
              </w:rPr>
            </w:pPr>
            <w:r>
              <w:rPr>
                <w:rFonts w:ascii="Arial" w:hAnsi="Arial" w:cs="Arial"/>
                <w:iCs/>
                <w:color w:val="000000"/>
                <w:sz w:val="20"/>
                <w:szCs w:val="20"/>
              </w:rPr>
              <w:t xml:space="preserve">Staff working from home or hybrid working may require a specific risk assessment for this. </w:t>
            </w:r>
            <w:hyperlink r:id="rId12" w:history="1">
              <w:r w:rsidRPr="00885CE3">
                <w:rPr>
                  <w:rStyle w:val="Hyperlink"/>
                  <w:rFonts w:ascii="Arial" w:hAnsi="Arial" w:cs="Arial"/>
                  <w:iCs/>
                  <w:sz w:val="20"/>
                  <w:szCs w:val="20"/>
                </w:rPr>
                <w:t>See SHE guidance on hybrid working.</w:t>
              </w:r>
            </w:hyperlink>
            <w:r w:rsidR="00C40FE4">
              <w:rPr>
                <w:rFonts w:ascii="Arial" w:hAnsi="Arial" w:cs="Arial"/>
                <w:iCs/>
                <w:color w:val="000000"/>
                <w:sz w:val="20"/>
                <w:szCs w:val="20"/>
              </w:rPr>
              <w:t xml:space="preserve"> </w:t>
            </w:r>
            <w:r w:rsidR="00C40FE4" w:rsidRPr="00C40FE4">
              <w:rPr>
                <w:rFonts w:ascii="Arial" w:hAnsi="Arial" w:cs="Arial"/>
                <w:i/>
                <w:iCs/>
                <w:color w:val="000000"/>
                <w:sz w:val="20"/>
                <w:szCs w:val="20"/>
              </w:rPr>
              <w:t>[Note, if control measures are the same for all staff then a single Dept RA can be produced for home working.]</w:t>
            </w:r>
          </w:p>
        </w:tc>
        <w:tc>
          <w:tcPr>
            <w:tcW w:w="706" w:type="dxa"/>
          </w:tcPr>
          <w:p w14:paraId="7645B929" w14:textId="77777777" w:rsidR="00BA2C8A" w:rsidRPr="000C1195" w:rsidRDefault="00BA2C8A" w:rsidP="000C1195">
            <w:pPr>
              <w:pStyle w:val="BodyText"/>
              <w:tabs>
                <w:tab w:val="left" w:pos="72"/>
              </w:tabs>
              <w:spacing w:before="60" w:after="60"/>
              <w:ind w:left="72"/>
              <w:rPr>
                <w:rFonts w:ascii="Arial" w:hAnsi="Arial" w:cs="Arial"/>
                <w:sz w:val="20"/>
              </w:rPr>
            </w:pPr>
          </w:p>
        </w:tc>
        <w:tc>
          <w:tcPr>
            <w:tcW w:w="851" w:type="dxa"/>
          </w:tcPr>
          <w:p w14:paraId="6BDD5839" w14:textId="77777777" w:rsidR="00BA2C8A" w:rsidRPr="000C1195" w:rsidRDefault="00BA2C8A" w:rsidP="000C1195">
            <w:pPr>
              <w:pStyle w:val="BodyText"/>
              <w:tabs>
                <w:tab w:val="left" w:pos="72"/>
              </w:tabs>
              <w:spacing w:before="60" w:after="60"/>
              <w:ind w:left="72"/>
              <w:rPr>
                <w:rFonts w:ascii="Arial" w:hAnsi="Arial" w:cs="Arial"/>
                <w:sz w:val="20"/>
              </w:rPr>
            </w:pPr>
          </w:p>
        </w:tc>
        <w:tc>
          <w:tcPr>
            <w:tcW w:w="992" w:type="dxa"/>
          </w:tcPr>
          <w:p w14:paraId="258E6624" w14:textId="77777777" w:rsidR="00BA2C8A" w:rsidRPr="000C1195" w:rsidRDefault="00BA2C8A" w:rsidP="000C1195">
            <w:pPr>
              <w:pStyle w:val="BodyText"/>
              <w:tabs>
                <w:tab w:val="left" w:pos="72"/>
              </w:tabs>
              <w:spacing w:before="60" w:after="60"/>
              <w:ind w:left="72"/>
              <w:rPr>
                <w:rFonts w:ascii="Arial" w:hAnsi="Arial" w:cs="Arial"/>
                <w:sz w:val="20"/>
              </w:rPr>
            </w:pPr>
          </w:p>
        </w:tc>
        <w:tc>
          <w:tcPr>
            <w:tcW w:w="2694" w:type="dxa"/>
            <w:shd w:val="clear" w:color="auto" w:fill="auto"/>
          </w:tcPr>
          <w:p w14:paraId="62F1280D" w14:textId="77777777" w:rsidR="00BA2C8A" w:rsidRPr="000C1195" w:rsidRDefault="00BA2C8A" w:rsidP="000C1195">
            <w:pPr>
              <w:pStyle w:val="BodyText"/>
              <w:tabs>
                <w:tab w:val="left" w:pos="72"/>
              </w:tabs>
              <w:spacing w:before="60" w:after="60"/>
              <w:ind w:left="72"/>
              <w:rPr>
                <w:rFonts w:ascii="Arial" w:hAnsi="Arial" w:cs="Arial"/>
                <w:sz w:val="20"/>
              </w:rPr>
            </w:pPr>
          </w:p>
        </w:tc>
        <w:tc>
          <w:tcPr>
            <w:tcW w:w="850" w:type="dxa"/>
            <w:shd w:val="clear" w:color="auto" w:fill="auto"/>
          </w:tcPr>
          <w:p w14:paraId="589A64AC" w14:textId="77777777" w:rsidR="00BA2C8A" w:rsidRPr="000C1195" w:rsidRDefault="00BA2C8A" w:rsidP="000C1195">
            <w:pPr>
              <w:pStyle w:val="BodyText"/>
              <w:tabs>
                <w:tab w:val="left" w:pos="72"/>
              </w:tabs>
              <w:spacing w:before="60" w:after="60"/>
              <w:ind w:left="72"/>
              <w:rPr>
                <w:rFonts w:ascii="Arial" w:hAnsi="Arial" w:cs="Arial"/>
                <w:sz w:val="20"/>
              </w:rPr>
            </w:pPr>
          </w:p>
        </w:tc>
        <w:tc>
          <w:tcPr>
            <w:tcW w:w="850" w:type="dxa"/>
            <w:shd w:val="clear" w:color="auto" w:fill="auto"/>
          </w:tcPr>
          <w:p w14:paraId="3614EE2E" w14:textId="77777777" w:rsidR="00BA2C8A" w:rsidRPr="000C1195" w:rsidRDefault="00BA2C8A" w:rsidP="000C1195">
            <w:pPr>
              <w:pStyle w:val="BodyText"/>
              <w:tabs>
                <w:tab w:val="left" w:pos="72"/>
              </w:tabs>
              <w:spacing w:before="60" w:after="60"/>
              <w:ind w:left="72"/>
              <w:rPr>
                <w:rFonts w:ascii="Arial" w:hAnsi="Arial" w:cs="Arial"/>
                <w:sz w:val="20"/>
              </w:rPr>
            </w:pPr>
          </w:p>
        </w:tc>
        <w:tc>
          <w:tcPr>
            <w:tcW w:w="567" w:type="dxa"/>
            <w:shd w:val="clear" w:color="auto" w:fill="auto"/>
          </w:tcPr>
          <w:p w14:paraId="5C02306D" w14:textId="77777777" w:rsidR="00BA2C8A" w:rsidRPr="000C1195" w:rsidRDefault="00BA2C8A" w:rsidP="000C1195">
            <w:pPr>
              <w:pStyle w:val="BodyText"/>
              <w:tabs>
                <w:tab w:val="left" w:pos="72"/>
              </w:tabs>
              <w:spacing w:before="60" w:after="60"/>
              <w:ind w:left="72"/>
              <w:rPr>
                <w:rFonts w:ascii="Arial" w:hAnsi="Arial" w:cs="Arial"/>
                <w:sz w:val="20"/>
              </w:rPr>
            </w:pPr>
          </w:p>
        </w:tc>
      </w:tr>
      <w:tr w:rsidR="00BA2C8A" w:rsidRPr="000C1195" w14:paraId="488E7D5D" w14:textId="77777777" w:rsidTr="00A207A3">
        <w:tc>
          <w:tcPr>
            <w:tcW w:w="1384" w:type="dxa"/>
            <w:shd w:val="clear" w:color="auto" w:fill="auto"/>
          </w:tcPr>
          <w:p w14:paraId="796E2897" w14:textId="77777777" w:rsidR="00BA2C8A" w:rsidRPr="000C1195" w:rsidRDefault="00BA2C8A" w:rsidP="000C1195">
            <w:pPr>
              <w:pStyle w:val="BodyText2"/>
              <w:spacing w:before="120"/>
              <w:rPr>
                <w:rFonts w:ascii="Arial" w:hAnsi="Arial" w:cs="Arial"/>
                <w:color w:val="000000"/>
                <w:sz w:val="20"/>
                <w:szCs w:val="20"/>
              </w:rPr>
            </w:pPr>
            <w:r w:rsidRPr="000C1195">
              <w:rPr>
                <w:rFonts w:ascii="Arial" w:hAnsi="Arial" w:cs="Arial"/>
                <w:b/>
                <w:bCs/>
                <w:iCs/>
                <w:color w:val="000000"/>
                <w:sz w:val="20"/>
                <w:szCs w:val="20"/>
              </w:rPr>
              <w:lastRenderedPageBreak/>
              <w:t xml:space="preserve">Stress </w:t>
            </w:r>
          </w:p>
        </w:tc>
        <w:tc>
          <w:tcPr>
            <w:tcW w:w="2126" w:type="dxa"/>
            <w:shd w:val="clear" w:color="auto" w:fill="auto"/>
          </w:tcPr>
          <w:p w14:paraId="12182F34" w14:textId="77777777" w:rsidR="0078081E" w:rsidRDefault="0078081E" w:rsidP="0078081E">
            <w:pPr>
              <w:spacing w:before="120" w:after="120"/>
              <w:rPr>
                <w:rFonts w:ascii="Arial" w:hAnsi="Arial" w:cs="Arial"/>
                <w:iCs/>
                <w:color w:val="000000"/>
                <w:sz w:val="20"/>
                <w:szCs w:val="20"/>
              </w:rPr>
            </w:pPr>
            <w:r w:rsidRPr="00F91A92">
              <w:rPr>
                <w:rFonts w:ascii="Arial" w:hAnsi="Arial" w:cs="Arial"/>
                <w:b/>
                <w:iCs/>
                <w:color w:val="4F6228"/>
                <w:sz w:val="20"/>
                <w:szCs w:val="20"/>
              </w:rPr>
              <w:t>Who:</w:t>
            </w:r>
            <w:r>
              <w:rPr>
                <w:rFonts w:ascii="Arial" w:hAnsi="Arial" w:cs="Arial"/>
                <w:iCs/>
                <w:color w:val="000000"/>
                <w:sz w:val="20"/>
                <w:szCs w:val="20"/>
              </w:rPr>
              <w:t xml:space="preserve"> </w:t>
            </w:r>
            <w:r w:rsidRPr="000C1195">
              <w:rPr>
                <w:rFonts w:ascii="Arial" w:hAnsi="Arial" w:cs="Arial"/>
                <w:iCs/>
                <w:color w:val="000000"/>
                <w:sz w:val="20"/>
                <w:szCs w:val="20"/>
              </w:rPr>
              <w:t xml:space="preserve">Staff and visitors </w:t>
            </w:r>
          </w:p>
          <w:p w14:paraId="44D7AB97" w14:textId="77777777" w:rsidR="0078081E" w:rsidRDefault="0078081E" w:rsidP="0078081E">
            <w:pPr>
              <w:pStyle w:val="BodyText2"/>
              <w:spacing w:before="120" w:line="240" w:lineRule="auto"/>
              <w:rPr>
                <w:rFonts w:ascii="Arial" w:hAnsi="Arial" w:cs="Arial"/>
                <w:iCs/>
                <w:color w:val="000000"/>
                <w:sz w:val="20"/>
                <w:szCs w:val="20"/>
              </w:rPr>
            </w:pPr>
            <w:r w:rsidRPr="00F91A92">
              <w:rPr>
                <w:rFonts w:ascii="Arial" w:hAnsi="Arial" w:cs="Arial"/>
                <w:b/>
                <w:iCs/>
                <w:color w:val="4F6228"/>
                <w:sz w:val="20"/>
                <w:szCs w:val="20"/>
              </w:rPr>
              <w:t>How:</w:t>
            </w:r>
            <w:r>
              <w:rPr>
                <w:rFonts w:ascii="Arial" w:hAnsi="Arial" w:cs="Arial"/>
                <w:iCs/>
                <w:color w:val="000000"/>
                <w:sz w:val="20"/>
                <w:szCs w:val="20"/>
              </w:rPr>
              <w:t xml:space="preserve"> M</w:t>
            </w:r>
            <w:r w:rsidRPr="000C1195">
              <w:rPr>
                <w:rFonts w:ascii="Arial" w:hAnsi="Arial" w:cs="Arial"/>
                <w:iCs/>
                <w:color w:val="000000"/>
                <w:sz w:val="20"/>
                <w:szCs w:val="20"/>
              </w:rPr>
              <w:t>ay</w:t>
            </w:r>
          </w:p>
          <w:p w14:paraId="20DEA78F" w14:textId="77777777" w:rsidR="00BA2C8A" w:rsidRPr="000C1195" w:rsidRDefault="00BA2C8A" w:rsidP="00703F52">
            <w:pPr>
              <w:pStyle w:val="BodyText2"/>
              <w:spacing w:before="120" w:line="240" w:lineRule="auto"/>
              <w:rPr>
                <w:rFonts w:ascii="Arial" w:hAnsi="Arial" w:cs="Arial"/>
                <w:color w:val="000000"/>
                <w:sz w:val="20"/>
                <w:szCs w:val="20"/>
              </w:rPr>
            </w:pPr>
            <w:r w:rsidRPr="000C1195">
              <w:rPr>
                <w:rFonts w:ascii="Arial" w:hAnsi="Arial" w:cs="Arial"/>
                <w:iCs/>
                <w:color w:val="000000"/>
                <w:sz w:val="20"/>
                <w:szCs w:val="20"/>
              </w:rPr>
              <w:t>Employees could be affected by excessive pressure at work from e.g. work demands, lack of job control, poor support from  manager</w:t>
            </w:r>
            <w:r w:rsidR="00703F52">
              <w:rPr>
                <w:rFonts w:ascii="Arial" w:hAnsi="Arial" w:cs="Arial"/>
                <w:iCs/>
                <w:color w:val="000000"/>
                <w:sz w:val="20"/>
                <w:szCs w:val="20"/>
              </w:rPr>
              <w:t xml:space="preserve"> etc.</w:t>
            </w:r>
          </w:p>
        </w:tc>
        <w:tc>
          <w:tcPr>
            <w:tcW w:w="4397" w:type="dxa"/>
            <w:shd w:val="clear" w:color="auto" w:fill="auto"/>
          </w:tcPr>
          <w:p w14:paraId="18CEDB6A" w14:textId="77777777" w:rsidR="00BA2C8A" w:rsidRPr="000C1195" w:rsidRDefault="00BA2C8A" w:rsidP="000C1195">
            <w:pPr>
              <w:pStyle w:val="BodyText2"/>
              <w:numPr>
                <w:ilvl w:val="0"/>
                <w:numId w:val="16"/>
              </w:numPr>
              <w:tabs>
                <w:tab w:val="left" w:pos="72"/>
              </w:tabs>
              <w:autoSpaceDE w:val="0"/>
              <w:autoSpaceDN w:val="0"/>
              <w:adjustRightInd w:val="0"/>
              <w:spacing w:before="60" w:after="60" w:line="240" w:lineRule="auto"/>
              <w:rPr>
                <w:rFonts w:ascii="Arial" w:hAnsi="Arial" w:cs="Arial"/>
                <w:color w:val="000000"/>
                <w:sz w:val="20"/>
                <w:szCs w:val="20"/>
              </w:rPr>
            </w:pPr>
            <w:r w:rsidRPr="000C1195">
              <w:rPr>
                <w:rFonts w:ascii="Arial" w:hAnsi="Arial" w:cs="Arial"/>
                <w:iCs/>
                <w:color w:val="000000"/>
                <w:sz w:val="20"/>
                <w:szCs w:val="20"/>
              </w:rPr>
              <w:t xml:space="preserve">Work plans and work objectives are discussed and agreed with staff annually through APR. </w:t>
            </w:r>
          </w:p>
          <w:p w14:paraId="52C42967" w14:textId="77777777" w:rsidR="00BA2C8A" w:rsidRDefault="008A5F79" w:rsidP="000C1195">
            <w:pPr>
              <w:pStyle w:val="BodyText2"/>
              <w:numPr>
                <w:ilvl w:val="0"/>
                <w:numId w:val="16"/>
              </w:numPr>
              <w:tabs>
                <w:tab w:val="left" w:pos="72"/>
              </w:tabs>
              <w:autoSpaceDE w:val="0"/>
              <w:autoSpaceDN w:val="0"/>
              <w:adjustRightInd w:val="0"/>
              <w:spacing w:before="60" w:after="60" w:line="240" w:lineRule="auto"/>
              <w:rPr>
                <w:rFonts w:ascii="Arial" w:hAnsi="Arial" w:cs="Arial"/>
                <w:color w:val="000000"/>
                <w:sz w:val="20"/>
                <w:szCs w:val="20"/>
              </w:rPr>
            </w:pPr>
            <w:r>
              <w:rPr>
                <w:rFonts w:ascii="Arial" w:hAnsi="Arial" w:cs="Arial"/>
                <w:color w:val="000000"/>
                <w:sz w:val="20"/>
                <w:szCs w:val="20"/>
              </w:rPr>
              <w:t xml:space="preserve">Employee Assistance Programme (EAP) </w:t>
            </w:r>
            <w:r w:rsidR="00BA2C8A" w:rsidRPr="000C1195">
              <w:rPr>
                <w:rFonts w:ascii="Arial" w:hAnsi="Arial" w:cs="Arial"/>
                <w:color w:val="000000"/>
                <w:sz w:val="20"/>
                <w:szCs w:val="20"/>
              </w:rPr>
              <w:t xml:space="preserve">includes provision of </w:t>
            </w:r>
            <w:r w:rsidR="000435D5">
              <w:rPr>
                <w:rFonts w:ascii="Arial" w:hAnsi="Arial" w:cs="Arial"/>
                <w:color w:val="000000"/>
                <w:sz w:val="20"/>
                <w:szCs w:val="20"/>
              </w:rPr>
              <w:t xml:space="preserve">free </w:t>
            </w:r>
            <w:r w:rsidR="00BA2C8A" w:rsidRPr="000C1195">
              <w:rPr>
                <w:rFonts w:ascii="Arial" w:hAnsi="Arial" w:cs="Arial"/>
                <w:color w:val="000000"/>
                <w:sz w:val="20"/>
                <w:szCs w:val="20"/>
              </w:rPr>
              <w:t>counselling services</w:t>
            </w:r>
            <w:r w:rsidR="000435D5">
              <w:rPr>
                <w:rFonts w:ascii="Arial" w:hAnsi="Arial" w:cs="Arial"/>
                <w:color w:val="000000"/>
                <w:sz w:val="20"/>
                <w:szCs w:val="20"/>
              </w:rPr>
              <w:t xml:space="preserve"> for staff</w:t>
            </w:r>
            <w:r w:rsidR="00BA2C8A" w:rsidRPr="000C1195">
              <w:rPr>
                <w:rFonts w:ascii="Arial" w:hAnsi="Arial" w:cs="Arial"/>
                <w:color w:val="000000"/>
                <w:sz w:val="20"/>
                <w:szCs w:val="20"/>
              </w:rPr>
              <w:t>.</w:t>
            </w:r>
            <w:r>
              <w:rPr>
                <w:rFonts w:ascii="Arial" w:hAnsi="Arial" w:cs="Arial"/>
                <w:color w:val="000000"/>
                <w:sz w:val="20"/>
                <w:szCs w:val="20"/>
              </w:rPr>
              <w:t xml:space="preserve"> Information found on Intranet.</w:t>
            </w:r>
          </w:p>
          <w:p w14:paraId="4A754197" w14:textId="77777777" w:rsidR="00703F52" w:rsidRDefault="00703F52" w:rsidP="000C1195">
            <w:pPr>
              <w:pStyle w:val="BodyText2"/>
              <w:numPr>
                <w:ilvl w:val="0"/>
                <w:numId w:val="16"/>
              </w:numPr>
              <w:tabs>
                <w:tab w:val="left" w:pos="72"/>
              </w:tabs>
              <w:autoSpaceDE w:val="0"/>
              <w:autoSpaceDN w:val="0"/>
              <w:adjustRightInd w:val="0"/>
              <w:spacing w:before="60" w:after="60" w:line="240" w:lineRule="auto"/>
              <w:rPr>
                <w:rFonts w:ascii="Arial" w:hAnsi="Arial" w:cs="Arial"/>
                <w:color w:val="000000"/>
                <w:sz w:val="20"/>
                <w:szCs w:val="20"/>
              </w:rPr>
            </w:pPr>
            <w:r>
              <w:rPr>
                <w:rFonts w:ascii="Arial" w:hAnsi="Arial" w:cs="Arial"/>
                <w:color w:val="000000"/>
                <w:sz w:val="20"/>
                <w:szCs w:val="20"/>
              </w:rPr>
              <w:t>Staff speak to Line Manager</w:t>
            </w:r>
            <w:r w:rsidR="008A5F79">
              <w:rPr>
                <w:rFonts w:ascii="Arial" w:hAnsi="Arial" w:cs="Arial"/>
                <w:color w:val="000000"/>
                <w:sz w:val="20"/>
                <w:szCs w:val="20"/>
              </w:rPr>
              <w:t>, mental health first aider</w:t>
            </w:r>
            <w:r>
              <w:rPr>
                <w:rFonts w:ascii="Arial" w:hAnsi="Arial" w:cs="Arial"/>
                <w:color w:val="000000"/>
                <w:sz w:val="20"/>
                <w:szCs w:val="20"/>
              </w:rPr>
              <w:t xml:space="preserve"> and/or HR.</w:t>
            </w:r>
          </w:p>
          <w:p w14:paraId="0F620A49" w14:textId="77777777" w:rsidR="00703F52" w:rsidRPr="000C1195" w:rsidRDefault="00703F52" w:rsidP="000C1195">
            <w:pPr>
              <w:pStyle w:val="BodyText2"/>
              <w:numPr>
                <w:ilvl w:val="0"/>
                <w:numId w:val="16"/>
              </w:numPr>
              <w:tabs>
                <w:tab w:val="left" w:pos="72"/>
              </w:tabs>
              <w:autoSpaceDE w:val="0"/>
              <w:autoSpaceDN w:val="0"/>
              <w:adjustRightInd w:val="0"/>
              <w:spacing w:before="60" w:after="60" w:line="240" w:lineRule="auto"/>
              <w:rPr>
                <w:rFonts w:ascii="Arial" w:hAnsi="Arial" w:cs="Arial"/>
                <w:color w:val="000000"/>
                <w:sz w:val="20"/>
                <w:szCs w:val="20"/>
              </w:rPr>
            </w:pPr>
            <w:r>
              <w:rPr>
                <w:rFonts w:ascii="Arial" w:hAnsi="Arial" w:cs="Arial"/>
                <w:color w:val="000000"/>
                <w:sz w:val="20"/>
                <w:szCs w:val="20"/>
              </w:rPr>
              <w:t>STFC policy for Stress located in Research Council Health Promotion Policy.</w:t>
            </w:r>
          </w:p>
          <w:p w14:paraId="3F31507C" w14:textId="77777777" w:rsidR="00BA2C8A" w:rsidRPr="000C1195" w:rsidRDefault="00BA2C8A" w:rsidP="000C1195">
            <w:pPr>
              <w:pStyle w:val="Default"/>
              <w:tabs>
                <w:tab w:val="left" w:pos="72"/>
              </w:tabs>
              <w:spacing w:before="60" w:after="60"/>
              <w:ind w:left="72"/>
              <w:rPr>
                <w:sz w:val="20"/>
                <w:szCs w:val="20"/>
              </w:rPr>
            </w:pPr>
          </w:p>
        </w:tc>
        <w:tc>
          <w:tcPr>
            <w:tcW w:w="706" w:type="dxa"/>
          </w:tcPr>
          <w:p w14:paraId="61E98734" w14:textId="77777777" w:rsidR="00BA2C8A" w:rsidRPr="000C1195" w:rsidRDefault="00BA2C8A" w:rsidP="000C1195">
            <w:pPr>
              <w:pStyle w:val="BodyText"/>
              <w:tabs>
                <w:tab w:val="left" w:pos="72"/>
              </w:tabs>
              <w:spacing w:before="60" w:after="60"/>
              <w:ind w:left="72"/>
              <w:rPr>
                <w:rFonts w:ascii="Arial" w:hAnsi="Arial" w:cs="Arial"/>
                <w:sz w:val="20"/>
              </w:rPr>
            </w:pPr>
          </w:p>
        </w:tc>
        <w:tc>
          <w:tcPr>
            <w:tcW w:w="851" w:type="dxa"/>
          </w:tcPr>
          <w:p w14:paraId="56F4ADC8" w14:textId="77777777" w:rsidR="00BA2C8A" w:rsidRPr="000C1195" w:rsidRDefault="00BA2C8A" w:rsidP="000C1195">
            <w:pPr>
              <w:pStyle w:val="BodyText"/>
              <w:tabs>
                <w:tab w:val="left" w:pos="72"/>
              </w:tabs>
              <w:spacing w:before="60" w:after="60"/>
              <w:ind w:left="72"/>
              <w:rPr>
                <w:rFonts w:ascii="Arial" w:hAnsi="Arial" w:cs="Arial"/>
                <w:sz w:val="20"/>
              </w:rPr>
            </w:pPr>
          </w:p>
        </w:tc>
        <w:tc>
          <w:tcPr>
            <w:tcW w:w="992" w:type="dxa"/>
          </w:tcPr>
          <w:p w14:paraId="03BBADF9" w14:textId="77777777" w:rsidR="00BA2C8A" w:rsidRPr="000C1195" w:rsidRDefault="00BA2C8A" w:rsidP="000C1195">
            <w:pPr>
              <w:pStyle w:val="BodyText"/>
              <w:tabs>
                <w:tab w:val="left" w:pos="72"/>
              </w:tabs>
              <w:spacing w:before="60" w:after="60"/>
              <w:ind w:left="72"/>
              <w:rPr>
                <w:rFonts w:ascii="Arial" w:hAnsi="Arial" w:cs="Arial"/>
                <w:sz w:val="20"/>
              </w:rPr>
            </w:pPr>
          </w:p>
        </w:tc>
        <w:tc>
          <w:tcPr>
            <w:tcW w:w="2694" w:type="dxa"/>
            <w:shd w:val="clear" w:color="auto" w:fill="auto"/>
          </w:tcPr>
          <w:p w14:paraId="520DD48A" w14:textId="77777777" w:rsidR="00BA2C8A" w:rsidRPr="000C1195" w:rsidRDefault="00BA2C8A" w:rsidP="000C1195">
            <w:pPr>
              <w:pStyle w:val="BodyText"/>
              <w:tabs>
                <w:tab w:val="left" w:pos="72"/>
              </w:tabs>
              <w:spacing w:before="60" w:after="60"/>
              <w:ind w:left="72"/>
              <w:rPr>
                <w:rFonts w:ascii="Arial" w:hAnsi="Arial" w:cs="Arial"/>
                <w:sz w:val="20"/>
              </w:rPr>
            </w:pPr>
          </w:p>
        </w:tc>
        <w:tc>
          <w:tcPr>
            <w:tcW w:w="850" w:type="dxa"/>
            <w:shd w:val="clear" w:color="auto" w:fill="auto"/>
          </w:tcPr>
          <w:p w14:paraId="779F9CFA" w14:textId="77777777" w:rsidR="00BA2C8A" w:rsidRPr="000C1195" w:rsidRDefault="00BA2C8A" w:rsidP="000C1195">
            <w:pPr>
              <w:pStyle w:val="BodyText"/>
              <w:tabs>
                <w:tab w:val="left" w:pos="72"/>
              </w:tabs>
              <w:spacing w:before="60" w:after="60"/>
              <w:ind w:left="72"/>
              <w:rPr>
                <w:rFonts w:ascii="Arial" w:hAnsi="Arial" w:cs="Arial"/>
                <w:sz w:val="20"/>
              </w:rPr>
            </w:pPr>
          </w:p>
        </w:tc>
        <w:tc>
          <w:tcPr>
            <w:tcW w:w="850" w:type="dxa"/>
            <w:shd w:val="clear" w:color="auto" w:fill="auto"/>
          </w:tcPr>
          <w:p w14:paraId="415623C6" w14:textId="77777777" w:rsidR="00BA2C8A" w:rsidRPr="000C1195" w:rsidRDefault="00BA2C8A" w:rsidP="000C1195">
            <w:pPr>
              <w:pStyle w:val="BodyText"/>
              <w:tabs>
                <w:tab w:val="left" w:pos="72"/>
              </w:tabs>
              <w:spacing w:before="60" w:after="60"/>
              <w:ind w:left="72"/>
              <w:rPr>
                <w:rFonts w:ascii="Arial" w:hAnsi="Arial" w:cs="Arial"/>
                <w:sz w:val="20"/>
              </w:rPr>
            </w:pPr>
          </w:p>
        </w:tc>
        <w:tc>
          <w:tcPr>
            <w:tcW w:w="567" w:type="dxa"/>
            <w:shd w:val="clear" w:color="auto" w:fill="auto"/>
          </w:tcPr>
          <w:p w14:paraId="20A72DA3" w14:textId="77777777" w:rsidR="00BA2C8A" w:rsidRPr="000C1195" w:rsidRDefault="00BA2C8A" w:rsidP="000C1195">
            <w:pPr>
              <w:pStyle w:val="BodyText"/>
              <w:tabs>
                <w:tab w:val="left" w:pos="72"/>
              </w:tabs>
              <w:spacing w:before="60" w:after="60"/>
              <w:ind w:left="72"/>
              <w:rPr>
                <w:rFonts w:ascii="Arial" w:hAnsi="Arial" w:cs="Arial"/>
                <w:sz w:val="20"/>
              </w:rPr>
            </w:pPr>
          </w:p>
        </w:tc>
      </w:tr>
      <w:tr w:rsidR="00BA2C8A" w:rsidRPr="000C1195" w14:paraId="259323F2" w14:textId="77777777" w:rsidTr="00A207A3">
        <w:tc>
          <w:tcPr>
            <w:tcW w:w="1384" w:type="dxa"/>
            <w:shd w:val="clear" w:color="auto" w:fill="auto"/>
          </w:tcPr>
          <w:p w14:paraId="1D6C26A3" w14:textId="77777777" w:rsidR="00BA2C8A" w:rsidRPr="000C1195" w:rsidRDefault="00BA2C8A" w:rsidP="000C1195">
            <w:pPr>
              <w:spacing w:before="120" w:after="120"/>
              <w:rPr>
                <w:rFonts w:ascii="Arial" w:hAnsi="Arial" w:cs="Arial"/>
                <w:color w:val="000000"/>
                <w:sz w:val="20"/>
                <w:szCs w:val="20"/>
              </w:rPr>
            </w:pPr>
            <w:r w:rsidRPr="000C1195">
              <w:rPr>
                <w:rFonts w:ascii="Arial" w:hAnsi="Arial" w:cs="Arial"/>
                <w:b/>
                <w:bCs/>
                <w:iCs/>
                <w:color w:val="000000"/>
                <w:sz w:val="20"/>
                <w:szCs w:val="20"/>
              </w:rPr>
              <w:t xml:space="preserve">Electrical </w:t>
            </w:r>
          </w:p>
        </w:tc>
        <w:tc>
          <w:tcPr>
            <w:tcW w:w="2126" w:type="dxa"/>
            <w:shd w:val="clear" w:color="auto" w:fill="auto"/>
          </w:tcPr>
          <w:p w14:paraId="59130A7D" w14:textId="77777777" w:rsidR="006134F4" w:rsidRDefault="0078081E" w:rsidP="006134F4">
            <w:pPr>
              <w:spacing w:before="120" w:after="120"/>
              <w:rPr>
                <w:rFonts w:ascii="Arial" w:hAnsi="Arial" w:cs="Arial"/>
                <w:iCs/>
                <w:color w:val="000000"/>
                <w:sz w:val="20"/>
                <w:szCs w:val="20"/>
              </w:rPr>
            </w:pPr>
            <w:r w:rsidRPr="00F91A92">
              <w:rPr>
                <w:rFonts w:ascii="Arial" w:hAnsi="Arial" w:cs="Arial"/>
                <w:b/>
                <w:iCs/>
                <w:color w:val="4F6228"/>
                <w:sz w:val="20"/>
                <w:szCs w:val="20"/>
              </w:rPr>
              <w:t>Who:</w:t>
            </w:r>
            <w:r>
              <w:rPr>
                <w:rFonts w:ascii="Arial" w:hAnsi="Arial" w:cs="Arial"/>
                <w:iCs/>
                <w:color w:val="000000"/>
                <w:sz w:val="20"/>
                <w:szCs w:val="20"/>
              </w:rPr>
              <w:t xml:space="preserve"> </w:t>
            </w:r>
            <w:r w:rsidRPr="000C1195">
              <w:rPr>
                <w:rFonts w:ascii="Arial" w:hAnsi="Arial" w:cs="Arial"/>
                <w:iCs/>
                <w:color w:val="000000"/>
                <w:sz w:val="20"/>
                <w:szCs w:val="20"/>
              </w:rPr>
              <w:t xml:space="preserve">Staff </w:t>
            </w:r>
          </w:p>
          <w:p w14:paraId="4A863DFE" w14:textId="77777777" w:rsidR="00BA2C8A" w:rsidRPr="000C1195" w:rsidRDefault="0078081E" w:rsidP="006134F4">
            <w:pPr>
              <w:spacing w:before="120" w:after="120"/>
              <w:rPr>
                <w:rFonts w:ascii="Arial" w:hAnsi="Arial" w:cs="Arial"/>
                <w:color w:val="000000"/>
                <w:sz w:val="20"/>
                <w:szCs w:val="20"/>
              </w:rPr>
            </w:pPr>
            <w:r w:rsidRPr="00F91A92">
              <w:rPr>
                <w:rFonts w:ascii="Arial" w:hAnsi="Arial" w:cs="Arial"/>
                <w:b/>
                <w:iCs/>
                <w:color w:val="4F6228"/>
                <w:sz w:val="20"/>
                <w:szCs w:val="20"/>
              </w:rPr>
              <w:t>How:</w:t>
            </w:r>
            <w:r>
              <w:rPr>
                <w:rFonts w:ascii="Arial" w:hAnsi="Arial" w:cs="Arial"/>
                <w:iCs/>
                <w:color w:val="000000"/>
                <w:sz w:val="20"/>
                <w:szCs w:val="20"/>
              </w:rPr>
              <w:t xml:space="preserve"> </w:t>
            </w:r>
            <w:r w:rsidR="006134F4">
              <w:rPr>
                <w:rFonts w:ascii="Arial" w:hAnsi="Arial" w:cs="Arial"/>
                <w:iCs/>
                <w:color w:val="000000"/>
                <w:sz w:val="20"/>
                <w:szCs w:val="20"/>
              </w:rPr>
              <w:t>C</w:t>
            </w:r>
            <w:r w:rsidR="00BA2C8A" w:rsidRPr="000C1195">
              <w:rPr>
                <w:rFonts w:ascii="Arial" w:hAnsi="Arial" w:cs="Arial"/>
                <w:iCs/>
                <w:color w:val="000000"/>
                <w:sz w:val="20"/>
                <w:szCs w:val="20"/>
              </w:rPr>
              <w:t xml:space="preserve">ould incur electrical shocks or burns if they use faulty electrical equipment. </w:t>
            </w:r>
          </w:p>
        </w:tc>
        <w:tc>
          <w:tcPr>
            <w:tcW w:w="4397" w:type="dxa"/>
            <w:shd w:val="clear" w:color="auto" w:fill="auto"/>
          </w:tcPr>
          <w:p w14:paraId="1B051849" w14:textId="77777777" w:rsidR="00BA2C8A" w:rsidRPr="000C1195" w:rsidRDefault="00BA2C8A" w:rsidP="000C1195">
            <w:pPr>
              <w:pStyle w:val="Default"/>
              <w:numPr>
                <w:ilvl w:val="0"/>
                <w:numId w:val="17"/>
              </w:numPr>
              <w:tabs>
                <w:tab w:val="left" w:pos="72"/>
              </w:tabs>
              <w:spacing w:before="60" w:after="60"/>
              <w:rPr>
                <w:color w:val="auto"/>
                <w:sz w:val="20"/>
                <w:szCs w:val="20"/>
              </w:rPr>
            </w:pPr>
            <w:r w:rsidRPr="000C1195">
              <w:rPr>
                <w:sz w:val="20"/>
                <w:szCs w:val="20"/>
              </w:rPr>
              <w:t>Sufficient sockets provided in offices,</w:t>
            </w:r>
            <w:r w:rsidR="008A5F79">
              <w:rPr>
                <w:sz w:val="20"/>
                <w:szCs w:val="20"/>
              </w:rPr>
              <w:t xml:space="preserve"> note: </w:t>
            </w:r>
            <w:r w:rsidRPr="000C1195">
              <w:rPr>
                <w:sz w:val="20"/>
                <w:szCs w:val="20"/>
              </w:rPr>
              <w:t xml:space="preserve"> “daisy” chaining of extension leads </w:t>
            </w:r>
            <w:r w:rsidR="008A5F79">
              <w:rPr>
                <w:sz w:val="20"/>
                <w:szCs w:val="20"/>
              </w:rPr>
              <w:t xml:space="preserve">is </w:t>
            </w:r>
            <w:r w:rsidRPr="000C1195">
              <w:rPr>
                <w:sz w:val="20"/>
                <w:szCs w:val="20"/>
              </w:rPr>
              <w:t xml:space="preserve">not permitted. </w:t>
            </w:r>
          </w:p>
          <w:p w14:paraId="2D816849" w14:textId="77777777" w:rsidR="00BA2C8A" w:rsidRPr="000C1195" w:rsidRDefault="00BA2C8A" w:rsidP="000C1195">
            <w:pPr>
              <w:pStyle w:val="BodyText2"/>
              <w:numPr>
                <w:ilvl w:val="0"/>
                <w:numId w:val="17"/>
              </w:numPr>
              <w:tabs>
                <w:tab w:val="left" w:pos="72"/>
              </w:tabs>
              <w:autoSpaceDE w:val="0"/>
              <w:autoSpaceDN w:val="0"/>
              <w:adjustRightInd w:val="0"/>
              <w:spacing w:before="60" w:after="60" w:line="240" w:lineRule="auto"/>
              <w:rPr>
                <w:rFonts w:ascii="Arial" w:hAnsi="Arial" w:cs="Arial"/>
                <w:color w:val="000000"/>
                <w:sz w:val="20"/>
                <w:szCs w:val="20"/>
              </w:rPr>
            </w:pPr>
            <w:r w:rsidRPr="000C1195">
              <w:rPr>
                <w:rFonts w:ascii="Arial" w:hAnsi="Arial" w:cs="Arial"/>
                <w:iCs/>
                <w:color w:val="000000"/>
                <w:sz w:val="20"/>
                <w:szCs w:val="20"/>
              </w:rPr>
              <w:t>Staff report defective plugs, cabling, electrical equipment to manager</w:t>
            </w:r>
            <w:r w:rsidR="008A5F79">
              <w:rPr>
                <w:rFonts w:ascii="Arial" w:hAnsi="Arial" w:cs="Arial"/>
                <w:iCs/>
                <w:color w:val="000000"/>
                <w:sz w:val="20"/>
                <w:szCs w:val="20"/>
              </w:rPr>
              <w:t xml:space="preserve"> and item taken out of use</w:t>
            </w:r>
            <w:r w:rsidRPr="000C1195">
              <w:rPr>
                <w:rFonts w:ascii="Arial" w:hAnsi="Arial" w:cs="Arial"/>
                <w:iCs/>
                <w:color w:val="000000"/>
                <w:sz w:val="20"/>
                <w:szCs w:val="20"/>
              </w:rPr>
              <w:t xml:space="preserve">. </w:t>
            </w:r>
          </w:p>
          <w:p w14:paraId="588A8219" w14:textId="77777777" w:rsidR="00BA2C8A" w:rsidRPr="000C1195" w:rsidRDefault="00BA2C8A" w:rsidP="000C1195">
            <w:pPr>
              <w:pStyle w:val="BodyText2"/>
              <w:numPr>
                <w:ilvl w:val="0"/>
                <w:numId w:val="17"/>
              </w:numPr>
              <w:tabs>
                <w:tab w:val="left" w:pos="72"/>
              </w:tabs>
              <w:autoSpaceDE w:val="0"/>
              <w:autoSpaceDN w:val="0"/>
              <w:adjustRightInd w:val="0"/>
              <w:spacing w:before="60" w:after="60" w:line="240" w:lineRule="auto"/>
              <w:rPr>
                <w:rFonts w:ascii="Arial" w:hAnsi="Arial" w:cs="Arial"/>
                <w:color w:val="000000"/>
                <w:sz w:val="20"/>
                <w:szCs w:val="20"/>
              </w:rPr>
            </w:pPr>
            <w:r w:rsidRPr="000C1195">
              <w:rPr>
                <w:rFonts w:ascii="Arial" w:hAnsi="Arial" w:cs="Arial"/>
                <w:iCs/>
                <w:color w:val="000000"/>
                <w:sz w:val="20"/>
                <w:szCs w:val="20"/>
              </w:rPr>
              <w:t xml:space="preserve">Photocopiers maintained on contract. </w:t>
            </w:r>
          </w:p>
          <w:p w14:paraId="54ADE128" w14:textId="77777777" w:rsidR="00BA2C8A" w:rsidRPr="000C1195" w:rsidRDefault="00BA2C8A" w:rsidP="000C1195">
            <w:pPr>
              <w:pStyle w:val="BodyText2"/>
              <w:numPr>
                <w:ilvl w:val="0"/>
                <w:numId w:val="17"/>
              </w:numPr>
              <w:tabs>
                <w:tab w:val="left" w:pos="72"/>
              </w:tabs>
              <w:autoSpaceDE w:val="0"/>
              <w:autoSpaceDN w:val="0"/>
              <w:adjustRightInd w:val="0"/>
              <w:spacing w:before="60" w:after="60" w:line="240" w:lineRule="auto"/>
              <w:rPr>
                <w:rFonts w:ascii="Arial" w:hAnsi="Arial" w:cs="Arial"/>
                <w:color w:val="000000"/>
                <w:sz w:val="20"/>
                <w:szCs w:val="20"/>
              </w:rPr>
            </w:pPr>
            <w:r w:rsidRPr="000C1195">
              <w:rPr>
                <w:rFonts w:ascii="Arial" w:hAnsi="Arial" w:cs="Arial"/>
                <w:sz w:val="20"/>
                <w:szCs w:val="20"/>
              </w:rPr>
              <w:t>All equipment brought onto STFC sites PAT tested before use and all existing electrical equipment subjected to annual or 4 yearly PAT tests, see PAT code.</w:t>
            </w:r>
          </w:p>
          <w:p w14:paraId="2DA3A0D6" w14:textId="77777777" w:rsidR="00BA2C8A" w:rsidRPr="000C1195" w:rsidRDefault="00BA2C8A" w:rsidP="000C1195">
            <w:pPr>
              <w:pStyle w:val="BodyText2"/>
              <w:numPr>
                <w:ilvl w:val="0"/>
                <w:numId w:val="17"/>
              </w:numPr>
              <w:tabs>
                <w:tab w:val="left" w:pos="72"/>
              </w:tabs>
              <w:autoSpaceDE w:val="0"/>
              <w:autoSpaceDN w:val="0"/>
              <w:adjustRightInd w:val="0"/>
              <w:spacing w:before="60" w:after="60" w:line="240" w:lineRule="auto"/>
              <w:rPr>
                <w:rFonts w:ascii="Arial" w:hAnsi="Arial" w:cs="Arial"/>
                <w:color w:val="000000"/>
                <w:sz w:val="20"/>
                <w:szCs w:val="20"/>
              </w:rPr>
            </w:pPr>
            <w:r w:rsidRPr="000C1195">
              <w:rPr>
                <w:rFonts w:ascii="Arial" w:hAnsi="Arial" w:cs="Arial"/>
                <w:sz w:val="20"/>
                <w:szCs w:val="20"/>
              </w:rPr>
              <w:t>Only authorised staff permitted to work on electrical equipment.</w:t>
            </w:r>
          </w:p>
        </w:tc>
        <w:tc>
          <w:tcPr>
            <w:tcW w:w="706" w:type="dxa"/>
          </w:tcPr>
          <w:p w14:paraId="795DFB65" w14:textId="77777777" w:rsidR="00BA2C8A" w:rsidRPr="000C1195" w:rsidRDefault="00BA2C8A" w:rsidP="000C1195">
            <w:pPr>
              <w:pStyle w:val="BodyText2"/>
              <w:tabs>
                <w:tab w:val="left" w:pos="72"/>
              </w:tabs>
              <w:spacing w:before="60" w:after="60"/>
              <w:ind w:left="72"/>
              <w:rPr>
                <w:rFonts w:ascii="Arial" w:hAnsi="Arial" w:cs="Arial"/>
                <w:sz w:val="20"/>
                <w:szCs w:val="20"/>
              </w:rPr>
            </w:pPr>
          </w:p>
        </w:tc>
        <w:tc>
          <w:tcPr>
            <w:tcW w:w="851" w:type="dxa"/>
          </w:tcPr>
          <w:p w14:paraId="258240BD" w14:textId="77777777" w:rsidR="00BA2C8A" w:rsidRPr="000C1195" w:rsidRDefault="00BA2C8A" w:rsidP="000C1195">
            <w:pPr>
              <w:pStyle w:val="BodyText2"/>
              <w:tabs>
                <w:tab w:val="left" w:pos="72"/>
              </w:tabs>
              <w:spacing w:before="60" w:after="60"/>
              <w:ind w:left="72"/>
              <w:rPr>
                <w:rFonts w:ascii="Arial" w:hAnsi="Arial" w:cs="Arial"/>
                <w:sz w:val="20"/>
                <w:szCs w:val="20"/>
              </w:rPr>
            </w:pPr>
          </w:p>
        </w:tc>
        <w:tc>
          <w:tcPr>
            <w:tcW w:w="992" w:type="dxa"/>
          </w:tcPr>
          <w:p w14:paraId="10FA4DA2" w14:textId="77777777" w:rsidR="00BA2C8A" w:rsidRPr="000C1195" w:rsidRDefault="00BA2C8A" w:rsidP="000C1195">
            <w:pPr>
              <w:pStyle w:val="BodyText2"/>
              <w:tabs>
                <w:tab w:val="left" w:pos="72"/>
              </w:tabs>
              <w:spacing w:before="60" w:after="60"/>
              <w:ind w:left="72"/>
              <w:rPr>
                <w:rFonts w:ascii="Arial" w:hAnsi="Arial" w:cs="Arial"/>
                <w:sz w:val="20"/>
                <w:szCs w:val="20"/>
              </w:rPr>
            </w:pPr>
          </w:p>
        </w:tc>
        <w:tc>
          <w:tcPr>
            <w:tcW w:w="2694" w:type="dxa"/>
            <w:shd w:val="clear" w:color="auto" w:fill="auto"/>
          </w:tcPr>
          <w:p w14:paraId="6D80F174" w14:textId="77777777" w:rsidR="00BA2C8A" w:rsidRPr="000C1195" w:rsidRDefault="00BA2C8A" w:rsidP="000C1195">
            <w:pPr>
              <w:pStyle w:val="BodyText2"/>
              <w:tabs>
                <w:tab w:val="left" w:pos="72"/>
              </w:tabs>
              <w:spacing w:before="60" w:after="60"/>
              <w:ind w:left="72"/>
              <w:rPr>
                <w:rFonts w:ascii="Arial" w:hAnsi="Arial" w:cs="Arial"/>
                <w:sz w:val="20"/>
                <w:szCs w:val="20"/>
              </w:rPr>
            </w:pPr>
          </w:p>
        </w:tc>
        <w:tc>
          <w:tcPr>
            <w:tcW w:w="850" w:type="dxa"/>
            <w:shd w:val="clear" w:color="auto" w:fill="auto"/>
          </w:tcPr>
          <w:p w14:paraId="06BBD26D" w14:textId="77777777" w:rsidR="00BA2C8A" w:rsidRPr="000C1195" w:rsidRDefault="00BA2C8A" w:rsidP="000C1195">
            <w:pPr>
              <w:pStyle w:val="BodyText"/>
              <w:tabs>
                <w:tab w:val="left" w:pos="72"/>
              </w:tabs>
              <w:spacing w:before="60" w:after="60"/>
              <w:ind w:left="72"/>
              <w:rPr>
                <w:rFonts w:ascii="Arial" w:hAnsi="Arial" w:cs="Arial"/>
                <w:sz w:val="20"/>
              </w:rPr>
            </w:pPr>
          </w:p>
        </w:tc>
        <w:tc>
          <w:tcPr>
            <w:tcW w:w="850" w:type="dxa"/>
            <w:shd w:val="clear" w:color="auto" w:fill="auto"/>
          </w:tcPr>
          <w:p w14:paraId="6E8446A2" w14:textId="77777777" w:rsidR="00BA2C8A" w:rsidRPr="000C1195" w:rsidRDefault="00BA2C8A" w:rsidP="000C1195">
            <w:pPr>
              <w:pStyle w:val="BodyText"/>
              <w:tabs>
                <w:tab w:val="left" w:pos="72"/>
              </w:tabs>
              <w:spacing w:before="60" w:after="60"/>
              <w:ind w:left="72"/>
              <w:rPr>
                <w:rFonts w:ascii="Arial" w:hAnsi="Arial" w:cs="Arial"/>
                <w:sz w:val="20"/>
              </w:rPr>
            </w:pPr>
          </w:p>
        </w:tc>
        <w:tc>
          <w:tcPr>
            <w:tcW w:w="567" w:type="dxa"/>
            <w:shd w:val="clear" w:color="auto" w:fill="auto"/>
          </w:tcPr>
          <w:p w14:paraId="6396A70A" w14:textId="77777777" w:rsidR="00BA2C8A" w:rsidRPr="000C1195" w:rsidRDefault="00BA2C8A" w:rsidP="000C1195">
            <w:pPr>
              <w:pStyle w:val="BodyText"/>
              <w:tabs>
                <w:tab w:val="left" w:pos="72"/>
              </w:tabs>
              <w:spacing w:before="60" w:after="60"/>
              <w:ind w:left="72"/>
              <w:rPr>
                <w:rFonts w:ascii="Arial" w:hAnsi="Arial" w:cs="Arial"/>
                <w:sz w:val="20"/>
              </w:rPr>
            </w:pPr>
          </w:p>
        </w:tc>
      </w:tr>
      <w:tr w:rsidR="0078081E" w:rsidRPr="000C1195" w14:paraId="335E3CAB" w14:textId="77777777" w:rsidTr="00A207A3">
        <w:tc>
          <w:tcPr>
            <w:tcW w:w="1384" w:type="dxa"/>
            <w:shd w:val="clear" w:color="auto" w:fill="auto"/>
          </w:tcPr>
          <w:p w14:paraId="18D6B151" w14:textId="77777777" w:rsidR="0078081E" w:rsidRPr="000C1195" w:rsidRDefault="0078081E" w:rsidP="0019624B">
            <w:pPr>
              <w:spacing w:before="120" w:after="120"/>
              <w:rPr>
                <w:rFonts w:ascii="Arial" w:hAnsi="Arial" w:cs="Arial"/>
                <w:b/>
                <w:bCs/>
                <w:iCs/>
                <w:color w:val="000000"/>
                <w:sz w:val="20"/>
                <w:szCs w:val="20"/>
              </w:rPr>
            </w:pPr>
            <w:r>
              <w:rPr>
                <w:rFonts w:ascii="Arial" w:hAnsi="Arial" w:cs="Arial"/>
                <w:b/>
                <w:bCs/>
                <w:iCs/>
                <w:color w:val="000000"/>
                <w:sz w:val="20"/>
                <w:szCs w:val="20"/>
              </w:rPr>
              <w:t xml:space="preserve">Use of shelving </w:t>
            </w:r>
            <w:r>
              <w:rPr>
                <w:rFonts w:ascii="Arial" w:hAnsi="Arial" w:cs="Arial"/>
                <w:b/>
                <w:bCs/>
                <w:iCs/>
                <w:color w:val="000000"/>
                <w:sz w:val="20"/>
                <w:szCs w:val="20"/>
              </w:rPr>
              <w:lastRenderedPageBreak/>
              <w:t>and filing cabinets in offices.</w:t>
            </w:r>
          </w:p>
        </w:tc>
        <w:tc>
          <w:tcPr>
            <w:tcW w:w="2126" w:type="dxa"/>
            <w:shd w:val="clear" w:color="auto" w:fill="auto"/>
          </w:tcPr>
          <w:p w14:paraId="7F5D1EF4" w14:textId="77777777" w:rsidR="0078081E" w:rsidRDefault="0078081E" w:rsidP="0019624B">
            <w:pPr>
              <w:spacing w:before="120" w:after="120"/>
              <w:rPr>
                <w:rFonts w:ascii="Arial" w:hAnsi="Arial" w:cs="Arial"/>
                <w:iCs/>
                <w:color w:val="000000"/>
                <w:sz w:val="20"/>
                <w:szCs w:val="20"/>
              </w:rPr>
            </w:pPr>
            <w:r w:rsidRPr="00F91A92">
              <w:rPr>
                <w:rFonts w:ascii="Arial" w:hAnsi="Arial" w:cs="Arial"/>
                <w:b/>
                <w:iCs/>
                <w:color w:val="4F6228"/>
                <w:sz w:val="20"/>
                <w:szCs w:val="20"/>
              </w:rPr>
              <w:lastRenderedPageBreak/>
              <w:t>Who:</w:t>
            </w:r>
            <w:r>
              <w:rPr>
                <w:rFonts w:ascii="Arial" w:hAnsi="Arial" w:cs="Arial"/>
                <w:iCs/>
                <w:color w:val="000000"/>
                <w:sz w:val="20"/>
                <w:szCs w:val="20"/>
              </w:rPr>
              <w:t xml:space="preserve"> </w:t>
            </w:r>
            <w:r w:rsidRPr="000C1195">
              <w:rPr>
                <w:rFonts w:ascii="Arial" w:hAnsi="Arial" w:cs="Arial"/>
                <w:iCs/>
                <w:color w:val="000000"/>
                <w:sz w:val="20"/>
                <w:szCs w:val="20"/>
              </w:rPr>
              <w:t xml:space="preserve"> Staf</w:t>
            </w:r>
            <w:r>
              <w:rPr>
                <w:rFonts w:ascii="Arial" w:hAnsi="Arial" w:cs="Arial"/>
                <w:iCs/>
                <w:color w:val="000000"/>
                <w:sz w:val="20"/>
                <w:szCs w:val="20"/>
              </w:rPr>
              <w:t>f</w:t>
            </w:r>
          </w:p>
          <w:p w14:paraId="32796F20" w14:textId="77777777" w:rsidR="0078081E" w:rsidRPr="000C1195" w:rsidRDefault="0078081E" w:rsidP="00703F52">
            <w:pPr>
              <w:spacing w:before="120" w:after="120"/>
              <w:rPr>
                <w:rFonts w:ascii="Arial" w:hAnsi="Arial" w:cs="Arial"/>
                <w:iCs/>
                <w:color w:val="000000"/>
                <w:sz w:val="20"/>
                <w:szCs w:val="20"/>
              </w:rPr>
            </w:pPr>
            <w:r w:rsidRPr="00F91A92">
              <w:rPr>
                <w:rFonts w:ascii="Arial" w:hAnsi="Arial" w:cs="Arial"/>
                <w:b/>
                <w:iCs/>
                <w:color w:val="4F6228"/>
                <w:sz w:val="20"/>
                <w:szCs w:val="20"/>
              </w:rPr>
              <w:lastRenderedPageBreak/>
              <w:t>How:</w:t>
            </w:r>
            <w:r>
              <w:rPr>
                <w:rFonts w:ascii="Arial" w:hAnsi="Arial" w:cs="Arial"/>
                <w:iCs/>
                <w:color w:val="000000"/>
                <w:sz w:val="20"/>
                <w:szCs w:val="20"/>
              </w:rPr>
              <w:t xml:space="preserve"> May suffer bruise or fracture</w:t>
            </w:r>
            <w:r w:rsidRPr="000C1195">
              <w:rPr>
                <w:rFonts w:ascii="Arial" w:hAnsi="Arial" w:cs="Arial"/>
                <w:iCs/>
                <w:color w:val="000000"/>
                <w:sz w:val="20"/>
                <w:szCs w:val="20"/>
              </w:rPr>
              <w:t xml:space="preserve"> from material</w:t>
            </w:r>
            <w:r>
              <w:rPr>
                <w:rFonts w:ascii="Arial" w:hAnsi="Arial" w:cs="Arial"/>
                <w:iCs/>
                <w:color w:val="000000"/>
                <w:sz w:val="20"/>
                <w:szCs w:val="20"/>
              </w:rPr>
              <w:t>s</w:t>
            </w:r>
            <w:r w:rsidRPr="000C1195">
              <w:rPr>
                <w:rFonts w:ascii="Arial" w:hAnsi="Arial" w:cs="Arial"/>
                <w:iCs/>
                <w:color w:val="000000"/>
                <w:sz w:val="20"/>
                <w:szCs w:val="20"/>
              </w:rPr>
              <w:t xml:space="preserve"> falling from </w:t>
            </w:r>
            <w:r w:rsidR="00703F52">
              <w:rPr>
                <w:rFonts w:ascii="Arial" w:hAnsi="Arial" w:cs="Arial"/>
                <w:iCs/>
                <w:color w:val="000000"/>
                <w:sz w:val="20"/>
                <w:szCs w:val="20"/>
              </w:rPr>
              <w:t>overloaded</w:t>
            </w:r>
            <w:r w:rsidR="00703F52" w:rsidRPr="000C1195">
              <w:rPr>
                <w:rFonts w:ascii="Arial" w:hAnsi="Arial" w:cs="Arial"/>
                <w:iCs/>
                <w:color w:val="000000"/>
                <w:sz w:val="20"/>
                <w:szCs w:val="20"/>
              </w:rPr>
              <w:t xml:space="preserve"> </w:t>
            </w:r>
            <w:r w:rsidR="00703F52">
              <w:rPr>
                <w:rFonts w:ascii="Arial" w:hAnsi="Arial" w:cs="Arial"/>
                <w:iCs/>
                <w:color w:val="000000"/>
                <w:sz w:val="20"/>
                <w:szCs w:val="20"/>
              </w:rPr>
              <w:t>shelves</w:t>
            </w:r>
            <w:r>
              <w:rPr>
                <w:rFonts w:ascii="Arial" w:hAnsi="Arial" w:cs="Arial"/>
                <w:iCs/>
                <w:color w:val="000000"/>
                <w:sz w:val="20"/>
                <w:szCs w:val="20"/>
              </w:rPr>
              <w:t xml:space="preserve"> </w:t>
            </w:r>
            <w:r w:rsidRPr="000C1195">
              <w:rPr>
                <w:rFonts w:ascii="Arial" w:hAnsi="Arial" w:cs="Arial"/>
                <w:iCs/>
                <w:color w:val="000000"/>
                <w:sz w:val="20"/>
                <w:szCs w:val="20"/>
              </w:rPr>
              <w:t xml:space="preserve">or </w:t>
            </w:r>
            <w:r>
              <w:rPr>
                <w:rFonts w:ascii="Arial" w:hAnsi="Arial" w:cs="Arial"/>
                <w:iCs/>
                <w:color w:val="000000"/>
                <w:sz w:val="20"/>
                <w:szCs w:val="20"/>
              </w:rPr>
              <w:t xml:space="preserve">all drawers of filing cabinets opened at </w:t>
            </w:r>
            <w:r w:rsidR="00703F52">
              <w:rPr>
                <w:rFonts w:ascii="Arial" w:hAnsi="Arial" w:cs="Arial"/>
                <w:iCs/>
                <w:color w:val="000000"/>
                <w:sz w:val="20"/>
                <w:szCs w:val="20"/>
              </w:rPr>
              <w:t>once to causing</w:t>
            </w:r>
            <w:r>
              <w:rPr>
                <w:rFonts w:ascii="Arial" w:hAnsi="Arial" w:cs="Arial"/>
                <w:iCs/>
                <w:color w:val="000000"/>
                <w:sz w:val="20"/>
                <w:szCs w:val="20"/>
              </w:rPr>
              <w:t xml:space="preserve"> it to tip forward.</w:t>
            </w:r>
          </w:p>
        </w:tc>
        <w:tc>
          <w:tcPr>
            <w:tcW w:w="4397" w:type="dxa"/>
            <w:shd w:val="clear" w:color="auto" w:fill="auto"/>
          </w:tcPr>
          <w:p w14:paraId="77A8FB75" w14:textId="77777777" w:rsidR="0078081E" w:rsidRPr="000C1195" w:rsidRDefault="0078081E" w:rsidP="00703F52">
            <w:pPr>
              <w:pStyle w:val="BodyText2"/>
              <w:numPr>
                <w:ilvl w:val="0"/>
                <w:numId w:val="23"/>
              </w:numPr>
              <w:tabs>
                <w:tab w:val="clear" w:pos="720"/>
                <w:tab w:val="num" w:pos="318"/>
              </w:tabs>
              <w:autoSpaceDE w:val="0"/>
              <w:autoSpaceDN w:val="0"/>
              <w:adjustRightInd w:val="0"/>
              <w:spacing w:before="60" w:after="60" w:line="240" w:lineRule="auto"/>
              <w:ind w:left="318" w:hanging="318"/>
              <w:rPr>
                <w:rFonts w:ascii="Arial" w:hAnsi="Arial" w:cs="Arial"/>
                <w:iCs/>
                <w:color w:val="000000"/>
                <w:sz w:val="20"/>
                <w:szCs w:val="20"/>
              </w:rPr>
            </w:pPr>
            <w:r w:rsidRPr="000C1195">
              <w:rPr>
                <w:rFonts w:ascii="Arial" w:hAnsi="Arial" w:cs="Arial"/>
                <w:iCs/>
                <w:color w:val="000000"/>
                <w:sz w:val="20"/>
                <w:szCs w:val="20"/>
              </w:rPr>
              <w:lastRenderedPageBreak/>
              <w:t>All shelving to be installed by competent staff on load bearing structures.</w:t>
            </w:r>
          </w:p>
          <w:p w14:paraId="28C3B9BB" w14:textId="77777777" w:rsidR="0078081E" w:rsidRPr="000C1195" w:rsidRDefault="0078081E" w:rsidP="00703F52">
            <w:pPr>
              <w:pStyle w:val="BodyText2"/>
              <w:numPr>
                <w:ilvl w:val="0"/>
                <w:numId w:val="23"/>
              </w:numPr>
              <w:tabs>
                <w:tab w:val="clear" w:pos="720"/>
                <w:tab w:val="num" w:pos="318"/>
              </w:tabs>
              <w:autoSpaceDE w:val="0"/>
              <w:autoSpaceDN w:val="0"/>
              <w:adjustRightInd w:val="0"/>
              <w:spacing w:before="60" w:after="60" w:line="240" w:lineRule="auto"/>
              <w:ind w:left="318" w:hanging="318"/>
              <w:rPr>
                <w:rFonts w:ascii="Arial" w:hAnsi="Arial" w:cs="Arial"/>
                <w:iCs/>
                <w:color w:val="000000"/>
                <w:sz w:val="20"/>
                <w:szCs w:val="20"/>
              </w:rPr>
            </w:pPr>
            <w:r w:rsidRPr="000C1195">
              <w:rPr>
                <w:rFonts w:ascii="Arial" w:hAnsi="Arial" w:cs="Arial"/>
                <w:iCs/>
                <w:color w:val="000000"/>
                <w:sz w:val="20"/>
                <w:szCs w:val="20"/>
              </w:rPr>
              <w:lastRenderedPageBreak/>
              <w:t>Shelf loading and state of office furniture an issue addressed by safety tours.</w:t>
            </w:r>
          </w:p>
          <w:p w14:paraId="77B90915" w14:textId="77777777" w:rsidR="0078081E" w:rsidRPr="000C1195" w:rsidRDefault="0078081E" w:rsidP="00703F52">
            <w:pPr>
              <w:pStyle w:val="BodyText2"/>
              <w:numPr>
                <w:ilvl w:val="0"/>
                <w:numId w:val="23"/>
              </w:numPr>
              <w:tabs>
                <w:tab w:val="clear" w:pos="720"/>
                <w:tab w:val="num" w:pos="318"/>
              </w:tabs>
              <w:autoSpaceDE w:val="0"/>
              <w:autoSpaceDN w:val="0"/>
              <w:adjustRightInd w:val="0"/>
              <w:spacing w:before="60" w:after="60" w:line="240" w:lineRule="auto"/>
              <w:ind w:left="318" w:hanging="318"/>
              <w:rPr>
                <w:rFonts w:ascii="Arial" w:hAnsi="Arial" w:cs="Arial"/>
                <w:iCs/>
                <w:color w:val="000000"/>
                <w:sz w:val="20"/>
                <w:szCs w:val="20"/>
              </w:rPr>
            </w:pPr>
            <w:r w:rsidRPr="000C1195">
              <w:rPr>
                <w:rFonts w:ascii="Arial" w:hAnsi="Arial" w:cs="Arial"/>
                <w:iCs/>
                <w:color w:val="000000"/>
                <w:sz w:val="20"/>
                <w:szCs w:val="20"/>
              </w:rPr>
              <w:t>Filling cabinets have “one draw open at time labels” or are restricted.</w:t>
            </w:r>
          </w:p>
        </w:tc>
        <w:tc>
          <w:tcPr>
            <w:tcW w:w="706" w:type="dxa"/>
          </w:tcPr>
          <w:p w14:paraId="109E55C8" w14:textId="77777777" w:rsidR="0078081E" w:rsidRPr="000C1195" w:rsidRDefault="0078081E" w:rsidP="0019624B">
            <w:pPr>
              <w:pStyle w:val="BodyText"/>
              <w:tabs>
                <w:tab w:val="left" w:pos="72"/>
              </w:tabs>
              <w:spacing w:before="60" w:after="60"/>
              <w:ind w:left="72"/>
              <w:rPr>
                <w:rFonts w:ascii="Arial" w:hAnsi="Arial" w:cs="Arial"/>
                <w:sz w:val="20"/>
              </w:rPr>
            </w:pPr>
          </w:p>
        </w:tc>
        <w:tc>
          <w:tcPr>
            <w:tcW w:w="851" w:type="dxa"/>
          </w:tcPr>
          <w:p w14:paraId="254D838B" w14:textId="77777777" w:rsidR="0078081E" w:rsidRPr="000C1195" w:rsidRDefault="0078081E" w:rsidP="0019624B">
            <w:pPr>
              <w:pStyle w:val="BodyText"/>
              <w:tabs>
                <w:tab w:val="left" w:pos="72"/>
              </w:tabs>
              <w:spacing w:before="60" w:after="60"/>
              <w:ind w:left="72"/>
              <w:rPr>
                <w:rFonts w:ascii="Arial" w:hAnsi="Arial" w:cs="Arial"/>
                <w:sz w:val="20"/>
              </w:rPr>
            </w:pPr>
          </w:p>
        </w:tc>
        <w:tc>
          <w:tcPr>
            <w:tcW w:w="992" w:type="dxa"/>
          </w:tcPr>
          <w:p w14:paraId="29BC3394" w14:textId="77777777" w:rsidR="0078081E" w:rsidRPr="000C1195" w:rsidRDefault="0078081E" w:rsidP="0019624B">
            <w:pPr>
              <w:pStyle w:val="BodyText"/>
              <w:tabs>
                <w:tab w:val="left" w:pos="72"/>
              </w:tabs>
              <w:spacing w:before="60" w:after="60"/>
              <w:ind w:left="72"/>
              <w:rPr>
                <w:rFonts w:ascii="Arial" w:hAnsi="Arial" w:cs="Arial"/>
                <w:sz w:val="20"/>
              </w:rPr>
            </w:pPr>
          </w:p>
        </w:tc>
        <w:tc>
          <w:tcPr>
            <w:tcW w:w="2694" w:type="dxa"/>
            <w:shd w:val="clear" w:color="auto" w:fill="auto"/>
          </w:tcPr>
          <w:p w14:paraId="34138491" w14:textId="77777777" w:rsidR="0078081E" w:rsidRPr="000C1195" w:rsidRDefault="0078081E" w:rsidP="0019624B">
            <w:pPr>
              <w:pStyle w:val="BodyText"/>
              <w:tabs>
                <w:tab w:val="left" w:pos="72"/>
              </w:tabs>
              <w:spacing w:before="60" w:after="60"/>
              <w:ind w:left="72"/>
              <w:rPr>
                <w:rFonts w:ascii="Arial" w:hAnsi="Arial" w:cs="Arial"/>
                <w:sz w:val="20"/>
              </w:rPr>
            </w:pPr>
          </w:p>
        </w:tc>
        <w:tc>
          <w:tcPr>
            <w:tcW w:w="850" w:type="dxa"/>
            <w:shd w:val="clear" w:color="auto" w:fill="auto"/>
          </w:tcPr>
          <w:p w14:paraId="6BD1734F" w14:textId="77777777" w:rsidR="0078081E" w:rsidRPr="000C1195" w:rsidRDefault="0078081E" w:rsidP="0019624B">
            <w:pPr>
              <w:pStyle w:val="BodyText"/>
              <w:tabs>
                <w:tab w:val="left" w:pos="72"/>
              </w:tabs>
              <w:spacing w:before="60" w:after="60"/>
              <w:ind w:left="72"/>
              <w:rPr>
                <w:rFonts w:ascii="Arial" w:hAnsi="Arial" w:cs="Arial"/>
                <w:sz w:val="20"/>
              </w:rPr>
            </w:pPr>
          </w:p>
        </w:tc>
        <w:tc>
          <w:tcPr>
            <w:tcW w:w="850" w:type="dxa"/>
            <w:shd w:val="clear" w:color="auto" w:fill="auto"/>
          </w:tcPr>
          <w:p w14:paraId="5D418639" w14:textId="77777777" w:rsidR="0078081E" w:rsidRPr="000C1195" w:rsidRDefault="0078081E" w:rsidP="0019624B">
            <w:pPr>
              <w:pStyle w:val="BodyText"/>
              <w:tabs>
                <w:tab w:val="left" w:pos="72"/>
              </w:tabs>
              <w:spacing w:before="60" w:after="60"/>
              <w:ind w:left="72"/>
              <w:rPr>
                <w:rFonts w:ascii="Arial" w:hAnsi="Arial" w:cs="Arial"/>
                <w:sz w:val="20"/>
              </w:rPr>
            </w:pPr>
          </w:p>
        </w:tc>
        <w:tc>
          <w:tcPr>
            <w:tcW w:w="567" w:type="dxa"/>
            <w:shd w:val="clear" w:color="auto" w:fill="auto"/>
          </w:tcPr>
          <w:p w14:paraId="35C72188" w14:textId="77777777" w:rsidR="0078081E" w:rsidRPr="000C1195" w:rsidRDefault="0078081E" w:rsidP="0019624B">
            <w:pPr>
              <w:pStyle w:val="BodyText"/>
              <w:tabs>
                <w:tab w:val="left" w:pos="72"/>
              </w:tabs>
              <w:spacing w:before="60" w:after="60"/>
              <w:ind w:left="72"/>
              <w:rPr>
                <w:rFonts w:ascii="Arial" w:hAnsi="Arial" w:cs="Arial"/>
                <w:sz w:val="20"/>
              </w:rPr>
            </w:pPr>
          </w:p>
        </w:tc>
      </w:tr>
      <w:tr w:rsidR="0078081E" w:rsidRPr="000C1195" w14:paraId="533EA352" w14:textId="77777777" w:rsidTr="00A207A3">
        <w:tc>
          <w:tcPr>
            <w:tcW w:w="1384" w:type="dxa"/>
            <w:shd w:val="clear" w:color="auto" w:fill="auto"/>
          </w:tcPr>
          <w:p w14:paraId="414A32EE" w14:textId="77777777" w:rsidR="0078081E" w:rsidRPr="000C1195" w:rsidRDefault="0078081E" w:rsidP="000C1195">
            <w:pPr>
              <w:pStyle w:val="Heading3"/>
              <w:numPr>
                <w:ilvl w:val="0"/>
                <w:numId w:val="0"/>
              </w:numPr>
              <w:spacing w:before="120"/>
              <w:rPr>
                <w:rFonts w:ascii="Arial" w:hAnsi="Arial" w:cs="Arial"/>
                <w:bCs/>
                <w:i w:val="0"/>
                <w:iCs/>
                <w:color w:val="000000"/>
                <w:sz w:val="20"/>
              </w:rPr>
            </w:pPr>
            <w:r w:rsidRPr="000C1195">
              <w:rPr>
                <w:rFonts w:ascii="Arial" w:hAnsi="Arial" w:cs="Arial"/>
                <w:bCs/>
                <w:i w:val="0"/>
                <w:iCs/>
                <w:color w:val="000000"/>
                <w:sz w:val="20"/>
              </w:rPr>
              <w:t>Burns</w:t>
            </w:r>
          </w:p>
        </w:tc>
        <w:tc>
          <w:tcPr>
            <w:tcW w:w="2126" w:type="dxa"/>
            <w:shd w:val="clear" w:color="auto" w:fill="auto"/>
          </w:tcPr>
          <w:p w14:paraId="5690A0E3" w14:textId="77777777" w:rsidR="0078081E" w:rsidRDefault="0078081E" w:rsidP="0078081E">
            <w:pPr>
              <w:spacing w:before="120" w:after="120"/>
              <w:rPr>
                <w:rFonts w:ascii="Arial" w:hAnsi="Arial" w:cs="Arial"/>
                <w:iCs/>
                <w:color w:val="000000"/>
                <w:sz w:val="20"/>
                <w:szCs w:val="20"/>
              </w:rPr>
            </w:pPr>
            <w:r w:rsidRPr="00F91A92">
              <w:rPr>
                <w:rFonts w:ascii="Arial" w:hAnsi="Arial" w:cs="Arial"/>
                <w:b/>
                <w:iCs/>
                <w:color w:val="4F6228"/>
                <w:sz w:val="20"/>
                <w:szCs w:val="20"/>
              </w:rPr>
              <w:t>Who:</w:t>
            </w:r>
            <w:r>
              <w:rPr>
                <w:rFonts w:ascii="Arial" w:hAnsi="Arial" w:cs="Arial"/>
                <w:iCs/>
                <w:color w:val="000000"/>
                <w:sz w:val="20"/>
                <w:szCs w:val="20"/>
              </w:rPr>
              <w:t xml:space="preserve"> </w:t>
            </w:r>
            <w:r w:rsidRPr="000C1195">
              <w:rPr>
                <w:rFonts w:ascii="Arial" w:hAnsi="Arial" w:cs="Arial"/>
                <w:iCs/>
                <w:color w:val="000000"/>
                <w:sz w:val="20"/>
                <w:szCs w:val="20"/>
              </w:rPr>
              <w:t>Staff</w:t>
            </w:r>
            <w:r>
              <w:rPr>
                <w:rFonts w:ascii="Arial" w:hAnsi="Arial" w:cs="Arial"/>
                <w:iCs/>
                <w:color w:val="000000"/>
                <w:sz w:val="20"/>
                <w:szCs w:val="20"/>
              </w:rPr>
              <w:t>.</w:t>
            </w:r>
          </w:p>
          <w:p w14:paraId="057908CC" w14:textId="77777777" w:rsidR="0078081E" w:rsidRPr="000C1195" w:rsidRDefault="0078081E" w:rsidP="0078081E">
            <w:pPr>
              <w:spacing w:before="120" w:after="120"/>
              <w:rPr>
                <w:rFonts w:ascii="Arial" w:hAnsi="Arial" w:cs="Arial"/>
                <w:iCs/>
                <w:color w:val="000000"/>
                <w:sz w:val="20"/>
                <w:szCs w:val="20"/>
              </w:rPr>
            </w:pPr>
            <w:r w:rsidRPr="00F91A92">
              <w:rPr>
                <w:rFonts w:ascii="Arial" w:hAnsi="Arial" w:cs="Arial"/>
                <w:b/>
                <w:iCs/>
                <w:color w:val="4F6228"/>
                <w:sz w:val="20"/>
                <w:szCs w:val="20"/>
              </w:rPr>
              <w:t>How:</w:t>
            </w:r>
            <w:r>
              <w:rPr>
                <w:rFonts w:ascii="Arial" w:hAnsi="Arial" w:cs="Arial"/>
                <w:iCs/>
                <w:color w:val="000000"/>
                <w:sz w:val="20"/>
                <w:szCs w:val="20"/>
              </w:rPr>
              <w:t xml:space="preserve"> May get distracted while preparing </w:t>
            </w:r>
            <w:r w:rsidRPr="000C1195">
              <w:rPr>
                <w:rFonts w:ascii="Arial" w:hAnsi="Arial" w:cs="Arial"/>
                <w:iCs/>
                <w:color w:val="000000"/>
                <w:sz w:val="20"/>
                <w:szCs w:val="20"/>
              </w:rPr>
              <w:t>hot food, utilising</w:t>
            </w:r>
            <w:r>
              <w:rPr>
                <w:rFonts w:ascii="Arial" w:hAnsi="Arial" w:cs="Arial"/>
                <w:iCs/>
                <w:color w:val="000000"/>
                <w:sz w:val="20"/>
                <w:szCs w:val="20"/>
              </w:rPr>
              <w:t xml:space="preserve"> kitchen equipment e.g. kettle or wall mounted hot water</w:t>
            </w:r>
            <w:r w:rsidR="006134F4">
              <w:rPr>
                <w:rFonts w:ascii="Arial" w:hAnsi="Arial" w:cs="Arial"/>
                <w:iCs/>
                <w:color w:val="000000"/>
                <w:sz w:val="20"/>
                <w:szCs w:val="20"/>
              </w:rPr>
              <w:t xml:space="preserve"> point of use</w:t>
            </w:r>
            <w:r>
              <w:rPr>
                <w:rFonts w:ascii="Arial" w:hAnsi="Arial" w:cs="Arial"/>
                <w:iCs/>
                <w:color w:val="000000"/>
                <w:sz w:val="20"/>
                <w:szCs w:val="20"/>
              </w:rPr>
              <w:t>.</w:t>
            </w:r>
          </w:p>
        </w:tc>
        <w:tc>
          <w:tcPr>
            <w:tcW w:w="4397" w:type="dxa"/>
            <w:shd w:val="clear" w:color="auto" w:fill="auto"/>
          </w:tcPr>
          <w:p w14:paraId="0F5335E8" w14:textId="77777777" w:rsidR="0078081E" w:rsidRPr="000C1195" w:rsidRDefault="0078081E" w:rsidP="000C1195">
            <w:pPr>
              <w:numPr>
                <w:ilvl w:val="0"/>
                <w:numId w:val="20"/>
              </w:numPr>
              <w:tabs>
                <w:tab w:val="left" w:pos="72"/>
              </w:tabs>
              <w:autoSpaceDE w:val="0"/>
              <w:autoSpaceDN w:val="0"/>
              <w:adjustRightInd w:val="0"/>
              <w:spacing w:before="60" w:after="60"/>
              <w:rPr>
                <w:rFonts w:ascii="Arial" w:hAnsi="Arial" w:cs="Arial"/>
                <w:sz w:val="20"/>
                <w:szCs w:val="20"/>
              </w:rPr>
            </w:pPr>
            <w:r w:rsidRPr="000C1195">
              <w:rPr>
                <w:rFonts w:ascii="Arial" w:hAnsi="Arial" w:cs="Arial"/>
                <w:sz w:val="20"/>
                <w:szCs w:val="20"/>
              </w:rPr>
              <w:t>Kettles, cookers and microwaves are examples of domestic equipment for which staff need no specific training. The equipment should be used as directed in instruction manuals.</w:t>
            </w:r>
          </w:p>
        </w:tc>
        <w:tc>
          <w:tcPr>
            <w:tcW w:w="706" w:type="dxa"/>
          </w:tcPr>
          <w:p w14:paraId="0647B6D0" w14:textId="77777777" w:rsidR="0078081E" w:rsidRPr="000C1195" w:rsidRDefault="0078081E" w:rsidP="000C1195">
            <w:pPr>
              <w:pStyle w:val="BodyText"/>
              <w:tabs>
                <w:tab w:val="left" w:pos="72"/>
              </w:tabs>
              <w:spacing w:before="60" w:after="60"/>
              <w:ind w:left="72"/>
              <w:rPr>
                <w:rFonts w:ascii="Arial" w:hAnsi="Arial" w:cs="Arial"/>
                <w:sz w:val="20"/>
              </w:rPr>
            </w:pPr>
          </w:p>
        </w:tc>
        <w:tc>
          <w:tcPr>
            <w:tcW w:w="851" w:type="dxa"/>
          </w:tcPr>
          <w:p w14:paraId="083CFF84" w14:textId="77777777" w:rsidR="0078081E" w:rsidRPr="000C1195" w:rsidRDefault="0078081E" w:rsidP="000C1195">
            <w:pPr>
              <w:pStyle w:val="BodyText"/>
              <w:tabs>
                <w:tab w:val="left" w:pos="72"/>
              </w:tabs>
              <w:spacing w:before="60" w:after="60"/>
              <w:ind w:left="72"/>
              <w:rPr>
                <w:rFonts w:ascii="Arial" w:hAnsi="Arial" w:cs="Arial"/>
                <w:sz w:val="20"/>
              </w:rPr>
            </w:pPr>
          </w:p>
        </w:tc>
        <w:tc>
          <w:tcPr>
            <w:tcW w:w="992" w:type="dxa"/>
          </w:tcPr>
          <w:p w14:paraId="2723160A" w14:textId="77777777" w:rsidR="0078081E" w:rsidRPr="000C1195" w:rsidRDefault="0078081E" w:rsidP="000C1195">
            <w:pPr>
              <w:pStyle w:val="BodyText"/>
              <w:tabs>
                <w:tab w:val="left" w:pos="72"/>
              </w:tabs>
              <w:spacing w:before="60" w:after="60"/>
              <w:ind w:left="72"/>
              <w:rPr>
                <w:rFonts w:ascii="Arial" w:hAnsi="Arial" w:cs="Arial"/>
                <w:sz w:val="20"/>
              </w:rPr>
            </w:pPr>
          </w:p>
        </w:tc>
        <w:tc>
          <w:tcPr>
            <w:tcW w:w="2694" w:type="dxa"/>
            <w:shd w:val="clear" w:color="auto" w:fill="auto"/>
          </w:tcPr>
          <w:p w14:paraId="0811421F" w14:textId="77777777" w:rsidR="0078081E" w:rsidRPr="000C1195" w:rsidRDefault="0078081E" w:rsidP="000C1195">
            <w:pPr>
              <w:pStyle w:val="BodyText"/>
              <w:tabs>
                <w:tab w:val="left" w:pos="72"/>
              </w:tabs>
              <w:spacing w:before="60" w:after="60"/>
              <w:ind w:left="72"/>
              <w:rPr>
                <w:rFonts w:ascii="Arial" w:hAnsi="Arial" w:cs="Arial"/>
                <w:sz w:val="20"/>
              </w:rPr>
            </w:pPr>
          </w:p>
        </w:tc>
        <w:tc>
          <w:tcPr>
            <w:tcW w:w="850" w:type="dxa"/>
            <w:shd w:val="clear" w:color="auto" w:fill="auto"/>
          </w:tcPr>
          <w:p w14:paraId="1922537D" w14:textId="77777777" w:rsidR="0078081E" w:rsidRPr="000C1195" w:rsidRDefault="0078081E" w:rsidP="000C1195">
            <w:pPr>
              <w:pStyle w:val="BodyText"/>
              <w:tabs>
                <w:tab w:val="left" w:pos="72"/>
              </w:tabs>
              <w:spacing w:before="60" w:after="60"/>
              <w:ind w:left="72"/>
              <w:rPr>
                <w:rFonts w:ascii="Arial" w:hAnsi="Arial" w:cs="Arial"/>
                <w:sz w:val="20"/>
              </w:rPr>
            </w:pPr>
          </w:p>
        </w:tc>
        <w:tc>
          <w:tcPr>
            <w:tcW w:w="850" w:type="dxa"/>
            <w:shd w:val="clear" w:color="auto" w:fill="auto"/>
          </w:tcPr>
          <w:p w14:paraId="54E9AD0A" w14:textId="77777777" w:rsidR="0078081E" w:rsidRPr="000C1195" w:rsidRDefault="0078081E" w:rsidP="000C1195">
            <w:pPr>
              <w:pStyle w:val="BodyText"/>
              <w:tabs>
                <w:tab w:val="left" w:pos="72"/>
              </w:tabs>
              <w:spacing w:before="60" w:after="60"/>
              <w:ind w:left="72"/>
              <w:rPr>
                <w:rFonts w:ascii="Arial" w:hAnsi="Arial" w:cs="Arial"/>
                <w:sz w:val="20"/>
              </w:rPr>
            </w:pPr>
          </w:p>
        </w:tc>
        <w:tc>
          <w:tcPr>
            <w:tcW w:w="567" w:type="dxa"/>
            <w:shd w:val="clear" w:color="auto" w:fill="auto"/>
          </w:tcPr>
          <w:p w14:paraId="23A02F2D" w14:textId="77777777" w:rsidR="0078081E" w:rsidRPr="000C1195" w:rsidRDefault="0078081E" w:rsidP="000C1195">
            <w:pPr>
              <w:pStyle w:val="BodyText"/>
              <w:tabs>
                <w:tab w:val="left" w:pos="72"/>
              </w:tabs>
              <w:spacing w:before="60" w:after="60"/>
              <w:ind w:left="72"/>
              <w:rPr>
                <w:rFonts w:ascii="Arial" w:hAnsi="Arial" w:cs="Arial"/>
                <w:sz w:val="20"/>
              </w:rPr>
            </w:pPr>
          </w:p>
        </w:tc>
      </w:tr>
      <w:tr w:rsidR="0078081E" w:rsidRPr="000C1195" w14:paraId="7C3008E3" w14:textId="77777777" w:rsidTr="00A207A3">
        <w:tc>
          <w:tcPr>
            <w:tcW w:w="1384" w:type="dxa"/>
            <w:shd w:val="clear" w:color="auto" w:fill="auto"/>
          </w:tcPr>
          <w:p w14:paraId="250C4FB1" w14:textId="77777777" w:rsidR="0078081E" w:rsidRPr="000C1195" w:rsidRDefault="0078081E" w:rsidP="00B3488E">
            <w:pPr>
              <w:pStyle w:val="BodyText2"/>
              <w:spacing w:before="120" w:line="240" w:lineRule="auto"/>
              <w:rPr>
                <w:rFonts w:ascii="Arial" w:hAnsi="Arial" w:cs="Arial"/>
                <w:b/>
                <w:bCs/>
                <w:iCs/>
                <w:color w:val="000000"/>
                <w:sz w:val="20"/>
                <w:szCs w:val="20"/>
              </w:rPr>
            </w:pPr>
            <w:r>
              <w:rPr>
                <w:rFonts w:ascii="Arial" w:hAnsi="Arial" w:cs="Arial"/>
                <w:b/>
                <w:bCs/>
                <w:iCs/>
                <w:color w:val="000000"/>
                <w:sz w:val="20"/>
                <w:szCs w:val="20"/>
              </w:rPr>
              <w:t>Use of p</w:t>
            </w:r>
            <w:r w:rsidRPr="000C1195">
              <w:rPr>
                <w:rFonts w:ascii="Arial" w:hAnsi="Arial" w:cs="Arial"/>
                <w:b/>
                <w:bCs/>
                <w:iCs/>
                <w:color w:val="000000"/>
                <w:sz w:val="20"/>
                <w:szCs w:val="20"/>
              </w:rPr>
              <w:t>hoto</w:t>
            </w:r>
            <w:r w:rsidR="00703F52">
              <w:rPr>
                <w:rFonts w:ascii="Arial" w:hAnsi="Arial" w:cs="Arial"/>
                <w:b/>
                <w:bCs/>
                <w:iCs/>
                <w:color w:val="000000"/>
                <w:sz w:val="20"/>
                <w:szCs w:val="20"/>
              </w:rPr>
              <w:t>-</w:t>
            </w:r>
            <w:r w:rsidRPr="000C1195">
              <w:rPr>
                <w:rFonts w:ascii="Arial" w:hAnsi="Arial" w:cs="Arial"/>
                <w:b/>
                <w:bCs/>
                <w:iCs/>
                <w:color w:val="000000"/>
                <w:sz w:val="20"/>
                <w:szCs w:val="20"/>
              </w:rPr>
              <w:t>copiers</w:t>
            </w:r>
          </w:p>
        </w:tc>
        <w:tc>
          <w:tcPr>
            <w:tcW w:w="2126" w:type="dxa"/>
            <w:shd w:val="clear" w:color="auto" w:fill="auto"/>
          </w:tcPr>
          <w:p w14:paraId="6459F70A" w14:textId="77777777" w:rsidR="0078081E" w:rsidRDefault="0078081E" w:rsidP="0078081E">
            <w:pPr>
              <w:spacing w:before="120" w:after="120"/>
              <w:rPr>
                <w:rFonts w:ascii="Arial" w:hAnsi="Arial" w:cs="Arial"/>
                <w:iCs/>
                <w:color w:val="000000"/>
                <w:sz w:val="20"/>
                <w:szCs w:val="20"/>
              </w:rPr>
            </w:pPr>
            <w:r w:rsidRPr="00F91A92">
              <w:rPr>
                <w:rFonts w:ascii="Arial" w:hAnsi="Arial" w:cs="Arial"/>
                <w:b/>
                <w:iCs/>
                <w:color w:val="4F6228"/>
                <w:sz w:val="20"/>
                <w:szCs w:val="20"/>
              </w:rPr>
              <w:t>Who:</w:t>
            </w:r>
            <w:r>
              <w:rPr>
                <w:rFonts w:ascii="Arial" w:hAnsi="Arial" w:cs="Arial"/>
                <w:iCs/>
                <w:color w:val="000000"/>
                <w:sz w:val="20"/>
                <w:szCs w:val="20"/>
              </w:rPr>
              <w:t xml:space="preserve"> Staff.</w:t>
            </w:r>
          </w:p>
          <w:p w14:paraId="6A672E3F" w14:textId="77777777" w:rsidR="0078081E" w:rsidRPr="000C1195" w:rsidRDefault="0078081E" w:rsidP="0078081E">
            <w:pPr>
              <w:pStyle w:val="BodyText2"/>
              <w:spacing w:before="120" w:line="240" w:lineRule="auto"/>
              <w:rPr>
                <w:rFonts w:ascii="Arial" w:hAnsi="Arial" w:cs="Arial"/>
                <w:iCs/>
                <w:color w:val="000000"/>
                <w:sz w:val="20"/>
                <w:szCs w:val="20"/>
              </w:rPr>
            </w:pPr>
            <w:r w:rsidRPr="00F91A92">
              <w:rPr>
                <w:rFonts w:ascii="Arial" w:hAnsi="Arial" w:cs="Arial"/>
                <w:b/>
                <w:iCs/>
                <w:color w:val="4F6228"/>
                <w:sz w:val="20"/>
                <w:szCs w:val="20"/>
              </w:rPr>
              <w:t>How:</w:t>
            </w:r>
            <w:r>
              <w:rPr>
                <w:rFonts w:ascii="Arial" w:hAnsi="Arial" w:cs="Arial"/>
                <w:iCs/>
                <w:color w:val="000000"/>
                <w:sz w:val="20"/>
                <w:szCs w:val="20"/>
              </w:rPr>
              <w:t xml:space="preserve"> C</w:t>
            </w:r>
            <w:r w:rsidRPr="000C1195">
              <w:rPr>
                <w:rFonts w:ascii="Arial" w:hAnsi="Arial" w:cs="Arial"/>
                <w:iCs/>
                <w:color w:val="000000"/>
                <w:sz w:val="20"/>
                <w:szCs w:val="20"/>
              </w:rPr>
              <w:t>ould be exposed to UV radiation and ozone.</w:t>
            </w:r>
          </w:p>
        </w:tc>
        <w:tc>
          <w:tcPr>
            <w:tcW w:w="4397" w:type="dxa"/>
            <w:shd w:val="clear" w:color="auto" w:fill="auto"/>
          </w:tcPr>
          <w:p w14:paraId="13660B25" w14:textId="77777777" w:rsidR="0078081E" w:rsidRPr="000C1195" w:rsidRDefault="0078081E" w:rsidP="000C1195">
            <w:pPr>
              <w:pStyle w:val="BodyText2"/>
              <w:numPr>
                <w:ilvl w:val="0"/>
                <w:numId w:val="25"/>
              </w:numPr>
              <w:tabs>
                <w:tab w:val="left" w:pos="72"/>
              </w:tabs>
              <w:autoSpaceDE w:val="0"/>
              <w:autoSpaceDN w:val="0"/>
              <w:adjustRightInd w:val="0"/>
              <w:spacing w:before="60" w:after="60" w:line="240" w:lineRule="auto"/>
              <w:rPr>
                <w:rFonts w:ascii="Arial" w:hAnsi="Arial" w:cs="Arial"/>
                <w:iCs/>
                <w:color w:val="000000"/>
                <w:sz w:val="20"/>
                <w:szCs w:val="20"/>
              </w:rPr>
            </w:pPr>
            <w:r w:rsidRPr="000C1195">
              <w:rPr>
                <w:rFonts w:ascii="Arial" w:hAnsi="Arial" w:cs="Arial"/>
                <w:iCs/>
                <w:color w:val="000000"/>
                <w:sz w:val="20"/>
                <w:szCs w:val="20"/>
              </w:rPr>
              <w:t xml:space="preserve">Staff employ photocopiers </w:t>
            </w:r>
            <w:r w:rsidRPr="000C1195">
              <w:rPr>
                <w:rFonts w:ascii="Arial" w:hAnsi="Arial" w:cs="Arial"/>
                <w:sz w:val="20"/>
                <w:szCs w:val="20"/>
              </w:rPr>
              <w:t>as directed in instruction manuals.</w:t>
            </w:r>
          </w:p>
          <w:p w14:paraId="4CC63F44" w14:textId="77777777" w:rsidR="0078081E" w:rsidRPr="000C1195" w:rsidRDefault="0078081E" w:rsidP="000C1195">
            <w:pPr>
              <w:pStyle w:val="BodyText2"/>
              <w:numPr>
                <w:ilvl w:val="0"/>
                <w:numId w:val="25"/>
              </w:numPr>
              <w:tabs>
                <w:tab w:val="left" w:pos="72"/>
              </w:tabs>
              <w:autoSpaceDE w:val="0"/>
              <w:autoSpaceDN w:val="0"/>
              <w:adjustRightInd w:val="0"/>
              <w:spacing w:before="60" w:after="60" w:line="240" w:lineRule="auto"/>
              <w:rPr>
                <w:rFonts w:ascii="Arial" w:hAnsi="Arial" w:cs="Arial"/>
                <w:iCs/>
                <w:color w:val="000000"/>
                <w:sz w:val="20"/>
                <w:szCs w:val="20"/>
              </w:rPr>
            </w:pPr>
            <w:r w:rsidRPr="000C1195">
              <w:rPr>
                <w:rFonts w:ascii="Arial" w:hAnsi="Arial" w:cs="Arial"/>
                <w:sz w:val="20"/>
                <w:szCs w:val="20"/>
              </w:rPr>
              <w:t xml:space="preserve">Photocopiers not located in small offices with poor ventilation. </w:t>
            </w:r>
          </w:p>
        </w:tc>
        <w:tc>
          <w:tcPr>
            <w:tcW w:w="706" w:type="dxa"/>
          </w:tcPr>
          <w:p w14:paraId="6C75EFB6" w14:textId="77777777" w:rsidR="0078081E" w:rsidRPr="000C1195" w:rsidRDefault="0078081E" w:rsidP="000C1195">
            <w:pPr>
              <w:pStyle w:val="Default"/>
              <w:tabs>
                <w:tab w:val="left" w:pos="72"/>
              </w:tabs>
              <w:spacing w:before="60" w:after="60"/>
              <w:ind w:left="72"/>
              <w:rPr>
                <w:sz w:val="20"/>
                <w:szCs w:val="20"/>
              </w:rPr>
            </w:pPr>
          </w:p>
        </w:tc>
        <w:tc>
          <w:tcPr>
            <w:tcW w:w="851" w:type="dxa"/>
          </w:tcPr>
          <w:p w14:paraId="037A1B6C" w14:textId="77777777" w:rsidR="0078081E" w:rsidRPr="000C1195" w:rsidRDefault="0078081E" w:rsidP="000C1195">
            <w:pPr>
              <w:pStyle w:val="Default"/>
              <w:tabs>
                <w:tab w:val="left" w:pos="72"/>
              </w:tabs>
              <w:spacing w:before="60" w:after="60"/>
              <w:ind w:left="72"/>
              <w:rPr>
                <w:sz w:val="20"/>
                <w:szCs w:val="20"/>
              </w:rPr>
            </w:pPr>
          </w:p>
        </w:tc>
        <w:tc>
          <w:tcPr>
            <w:tcW w:w="992" w:type="dxa"/>
          </w:tcPr>
          <w:p w14:paraId="7E7AACE9" w14:textId="77777777" w:rsidR="0078081E" w:rsidRPr="000C1195" w:rsidRDefault="0078081E" w:rsidP="000C1195">
            <w:pPr>
              <w:pStyle w:val="Default"/>
              <w:tabs>
                <w:tab w:val="left" w:pos="72"/>
              </w:tabs>
              <w:spacing w:before="60" w:after="60"/>
              <w:ind w:left="72"/>
              <w:rPr>
                <w:sz w:val="20"/>
                <w:szCs w:val="20"/>
              </w:rPr>
            </w:pPr>
          </w:p>
        </w:tc>
        <w:tc>
          <w:tcPr>
            <w:tcW w:w="2694" w:type="dxa"/>
            <w:shd w:val="clear" w:color="auto" w:fill="auto"/>
          </w:tcPr>
          <w:p w14:paraId="43486D11" w14:textId="77777777" w:rsidR="0078081E" w:rsidRPr="000C1195" w:rsidRDefault="0078081E" w:rsidP="000C1195">
            <w:pPr>
              <w:pStyle w:val="Default"/>
              <w:tabs>
                <w:tab w:val="left" w:pos="72"/>
              </w:tabs>
              <w:spacing w:before="60" w:after="60"/>
              <w:ind w:left="72"/>
              <w:rPr>
                <w:sz w:val="20"/>
                <w:szCs w:val="20"/>
              </w:rPr>
            </w:pPr>
          </w:p>
        </w:tc>
        <w:tc>
          <w:tcPr>
            <w:tcW w:w="850" w:type="dxa"/>
            <w:shd w:val="clear" w:color="auto" w:fill="auto"/>
          </w:tcPr>
          <w:p w14:paraId="4C8CF9EB" w14:textId="77777777" w:rsidR="0078081E" w:rsidRPr="000C1195" w:rsidRDefault="0078081E" w:rsidP="000C1195">
            <w:pPr>
              <w:pStyle w:val="BodyText"/>
              <w:tabs>
                <w:tab w:val="left" w:pos="72"/>
              </w:tabs>
              <w:spacing w:before="60" w:after="60"/>
              <w:ind w:left="72"/>
              <w:rPr>
                <w:rFonts w:ascii="Arial" w:hAnsi="Arial" w:cs="Arial"/>
                <w:sz w:val="20"/>
              </w:rPr>
            </w:pPr>
          </w:p>
        </w:tc>
        <w:tc>
          <w:tcPr>
            <w:tcW w:w="850" w:type="dxa"/>
            <w:shd w:val="clear" w:color="auto" w:fill="auto"/>
          </w:tcPr>
          <w:p w14:paraId="575C96EB" w14:textId="77777777" w:rsidR="0078081E" w:rsidRPr="000C1195" w:rsidRDefault="0078081E" w:rsidP="000C1195">
            <w:pPr>
              <w:pStyle w:val="BodyText"/>
              <w:tabs>
                <w:tab w:val="left" w:pos="72"/>
              </w:tabs>
              <w:spacing w:before="60" w:after="60"/>
              <w:ind w:left="72"/>
              <w:rPr>
                <w:rFonts w:ascii="Arial" w:hAnsi="Arial" w:cs="Arial"/>
                <w:sz w:val="20"/>
              </w:rPr>
            </w:pPr>
          </w:p>
        </w:tc>
        <w:tc>
          <w:tcPr>
            <w:tcW w:w="567" w:type="dxa"/>
            <w:shd w:val="clear" w:color="auto" w:fill="auto"/>
          </w:tcPr>
          <w:p w14:paraId="16169A74" w14:textId="77777777" w:rsidR="0078081E" w:rsidRPr="000C1195" w:rsidRDefault="0078081E" w:rsidP="000C1195">
            <w:pPr>
              <w:pStyle w:val="BodyText"/>
              <w:tabs>
                <w:tab w:val="left" w:pos="72"/>
              </w:tabs>
              <w:spacing w:before="60" w:after="60"/>
              <w:ind w:left="72"/>
              <w:rPr>
                <w:rFonts w:ascii="Arial" w:hAnsi="Arial" w:cs="Arial"/>
                <w:sz w:val="20"/>
              </w:rPr>
            </w:pPr>
          </w:p>
        </w:tc>
      </w:tr>
      <w:tr w:rsidR="0078081E" w:rsidRPr="000C1195" w14:paraId="6A38330D" w14:textId="77777777" w:rsidTr="00A207A3">
        <w:tc>
          <w:tcPr>
            <w:tcW w:w="1384" w:type="dxa"/>
            <w:tcBorders>
              <w:top w:val="single" w:sz="4" w:space="0" w:color="auto"/>
              <w:left w:val="single" w:sz="4" w:space="0" w:color="auto"/>
              <w:bottom w:val="single" w:sz="4" w:space="0" w:color="auto"/>
              <w:right w:val="single" w:sz="4" w:space="0" w:color="auto"/>
            </w:tcBorders>
            <w:shd w:val="clear" w:color="auto" w:fill="auto"/>
          </w:tcPr>
          <w:p w14:paraId="59D1E7DF" w14:textId="77777777" w:rsidR="0078081E" w:rsidRPr="00B3488E" w:rsidRDefault="0078081E" w:rsidP="0019624B">
            <w:pPr>
              <w:pStyle w:val="BodyText2"/>
              <w:spacing w:before="120" w:line="240" w:lineRule="auto"/>
              <w:rPr>
                <w:rFonts w:ascii="Arial" w:hAnsi="Arial" w:cs="Arial"/>
                <w:b/>
                <w:bCs/>
                <w:iCs/>
                <w:color w:val="000000"/>
                <w:sz w:val="20"/>
                <w:szCs w:val="20"/>
              </w:rPr>
            </w:pPr>
            <w:r w:rsidRPr="000C1195">
              <w:rPr>
                <w:rFonts w:ascii="Arial" w:hAnsi="Arial" w:cs="Arial"/>
                <w:b/>
                <w:bCs/>
                <w:iCs/>
                <w:color w:val="000000"/>
                <w:sz w:val="20"/>
                <w:szCs w:val="20"/>
              </w:rPr>
              <w:t xml:space="preserve">Hygiene and welfare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B93625" w14:textId="77777777" w:rsidR="0078081E" w:rsidRDefault="0078081E" w:rsidP="0078081E">
            <w:pPr>
              <w:spacing w:before="120" w:after="120"/>
              <w:rPr>
                <w:rFonts w:ascii="Arial" w:hAnsi="Arial" w:cs="Arial"/>
                <w:iCs/>
                <w:color w:val="000000"/>
                <w:sz w:val="20"/>
                <w:szCs w:val="20"/>
              </w:rPr>
            </w:pPr>
            <w:r w:rsidRPr="00F91A92">
              <w:rPr>
                <w:rFonts w:ascii="Arial" w:hAnsi="Arial" w:cs="Arial"/>
                <w:b/>
                <w:iCs/>
                <w:color w:val="4F6228"/>
                <w:sz w:val="20"/>
                <w:szCs w:val="20"/>
              </w:rPr>
              <w:t>Who:</w:t>
            </w:r>
            <w:r>
              <w:rPr>
                <w:rFonts w:ascii="Arial" w:hAnsi="Arial" w:cs="Arial"/>
                <w:iCs/>
                <w:color w:val="000000"/>
                <w:sz w:val="20"/>
                <w:szCs w:val="20"/>
              </w:rPr>
              <w:t xml:space="preserve"> </w:t>
            </w:r>
            <w:r w:rsidRPr="000C1195">
              <w:rPr>
                <w:rFonts w:ascii="Arial" w:hAnsi="Arial" w:cs="Arial"/>
                <w:iCs/>
                <w:color w:val="000000"/>
                <w:sz w:val="20"/>
                <w:szCs w:val="20"/>
              </w:rPr>
              <w:t xml:space="preserve">Staff </w:t>
            </w:r>
          </w:p>
          <w:p w14:paraId="305F0501" w14:textId="77777777" w:rsidR="0078081E" w:rsidRPr="00B3488E" w:rsidRDefault="0078081E" w:rsidP="006134F4">
            <w:pPr>
              <w:pStyle w:val="BodyText2"/>
              <w:spacing w:before="120" w:line="240" w:lineRule="auto"/>
              <w:rPr>
                <w:rFonts w:ascii="Arial" w:hAnsi="Arial" w:cs="Arial"/>
                <w:iCs/>
                <w:color w:val="000000"/>
                <w:sz w:val="20"/>
                <w:szCs w:val="20"/>
              </w:rPr>
            </w:pPr>
            <w:r w:rsidRPr="00F91A92">
              <w:rPr>
                <w:rFonts w:ascii="Arial" w:hAnsi="Arial" w:cs="Arial"/>
                <w:b/>
                <w:iCs/>
                <w:color w:val="4F6228"/>
                <w:sz w:val="20"/>
                <w:szCs w:val="20"/>
              </w:rPr>
              <w:t>How</w:t>
            </w:r>
            <w:r w:rsidRPr="00BA2C8A">
              <w:rPr>
                <w:rFonts w:ascii="Arial" w:hAnsi="Arial" w:cs="Arial"/>
                <w:iCs/>
                <w:color w:val="002060"/>
                <w:sz w:val="20"/>
                <w:szCs w:val="20"/>
              </w:rPr>
              <w:t>:</w:t>
            </w:r>
            <w:r>
              <w:rPr>
                <w:rFonts w:ascii="Arial" w:hAnsi="Arial" w:cs="Arial"/>
                <w:iCs/>
                <w:color w:val="000000"/>
                <w:sz w:val="20"/>
                <w:szCs w:val="20"/>
              </w:rPr>
              <w:t xml:space="preserve"> </w:t>
            </w:r>
            <w:r w:rsidR="006134F4">
              <w:rPr>
                <w:rFonts w:ascii="Arial" w:hAnsi="Arial" w:cs="Arial"/>
                <w:iCs/>
                <w:color w:val="000000"/>
                <w:sz w:val="20"/>
                <w:szCs w:val="20"/>
              </w:rPr>
              <w:t xml:space="preserve">May feel too hot, </w:t>
            </w:r>
            <w:r w:rsidRPr="000C1195">
              <w:rPr>
                <w:rFonts w:ascii="Arial" w:hAnsi="Arial" w:cs="Arial"/>
                <w:iCs/>
                <w:color w:val="000000"/>
                <w:sz w:val="20"/>
                <w:szCs w:val="20"/>
              </w:rPr>
              <w:t>cold or suffer other general discomfort.</w:t>
            </w:r>
          </w:p>
        </w:tc>
        <w:tc>
          <w:tcPr>
            <w:tcW w:w="4397" w:type="dxa"/>
            <w:tcBorders>
              <w:top w:val="single" w:sz="4" w:space="0" w:color="auto"/>
              <w:left w:val="single" w:sz="4" w:space="0" w:color="auto"/>
              <w:bottom w:val="single" w:sz="4" w:space="0" w:color="auto"/>
              <w:right w:val="single" w:sz="4" w:space="0" w:color="auto"/>
            </w:tcBorders>
            <w:shd w:val="clear" w:color="auto" w:fill="auto"/>
          </w:tcPr>
          <w:p w14:paraId="484FCFDA" w14:textId="77777777" w:rsidR="0078081E" w:rsidRPr="00B3488E" w:rsidRDefault="0078081E" w:rsidP="00B3488E">
            <w:pPr>
              <w:pStyle w:val="BodyText2"/>
              <w:numPr>
                <w:ilvl w:val="0"/>
                <w:numId w:val="27"/>
              </w:numPr>
              <w:tabs>
                <w:tab w:val="left" w:pos="72"/>
              </w:tabs>
              <w:autoSpaceDE w:val="0"/>
              <w:autoSpaceDN w:val="0"/>
              <w:adjustRightInd w:val="0"/>
              <w:spacing w:before="60" w:after="60" w:line="240" w:lineRule="auto"/>
              <w:rPr>
                <w:rFonts w:ascii="Arial" w:hAnsi="Arial" w:cs="Arial"/>
                <w:iCs/>
                <w:color w:val="000000"/>
                <w:sz w:val="20"/>
                <w:szCs w:val="20"/>
              </w:rPr>
            </w:pPr>
            <w:r w:rsidRPr="00B3488E">
              <w:rPr>
                <w:rFonts w:ascii="Arial" w:hAnsi="Arial" w:cs="Arial"/>
                <w:iCs/>
                <w:color w:val="000000"/>
                <w:sz w:val="20"/>
                <w:szCs w:val="20"/>
              </w:rPr>
              <w:t xml:space="preserve">Toilets supplied with hot and cold water, soap and drying facilities. </w:t>
            </w:r>
          </w:p>
          <w:p w14:paraId="38E5CBE4" w14:textId="77777777" w:rsidR="0078081E" w:rsidRDefault="0078081E" w:rsidP="00B3488E">
            <w:pPr>
              <w:pStyle w:val="BodyText2"/>
              <w:numPr>
                <w:ilvl w:val="0"/>
                <w:numId w:val="27"/>
              </w:numPr>
              <w:tabs>
                <w:tab w:val="left" w:pos="72"/>
              </w:tabs>
              <w:autoSpaceDE w:val="0"/>
              <w:autoSpaceDN w:val="0"/>
              <w:adjustRightInd w:val="0"/>
              <w:spacing w:before="60" w:after="60" w:line="240" w:lineRule="auto"/>
              <w:rPr>
                <w:rFonts w:ascii="Arial" w:hAnsi="Arial" w:cs="Arial"/>
                <w:iCs/>
                <w:color w:val="000000"/>
                <w:sz w:val="20"/>
                <w:szCs w:val="20"/>
              </w:rPr>
            </w:pPr>
            <w:r w:rsidRPr="00B3488E">
              <w:rPr>
                <w:rFonts w:ascii="Arial" w:hAnsi="Arial" w:cs="Arial"/>
                <w:iCs/>
                <w:color w:val="000000"/>
                <w:sz w:val="20"/>
                <w:szCs w:val="20"/>
              </w:rPr>
              <w:t xml:space="preserve">Wash-up/kitchen areas provided with drinking water and as appropriate fridge and microwave, cleaned on office cleaning schedule. </w:t>
            </w:r>
          </w:p>
          <w:p w14:paraId="62CBC0AB" w14:textId="77777777" w:rsidR="0078081E" w:rsidRPr="00B3488E" w:rsidRDefault="0078081E" w:rsidP="00B3488E">
            <w:pPr>
              <w:pStyle w:val="BodyText2"/>
              <w:numPr>
                <w:ilvl w:val="0"/>
                <w:numId w:val="27"/>
              </w:numPr>
              <w:tabs>
                <w:tab w:val="left" w:pos="72"/>
              </w:tabs>
              <w:autoSpaceDE w:val="0"/>
              <w:autoSpaceDN w:val="0"/>
              <w:adjustRightInd w:val="0"/>
              <w:spacing w:before="60" w:after="60" w:line="240" w:lineRule="auto"/>
              <w:rPr>
                <w:rFonts w:ascii="Arial" w:hAnsi="Arial" w:cs="Arial"/>
                <w:iCs/>
                <w:color w:val="000000"/>
                <w:sz w:val="20"/>
                <w:szCs w:val="20"/>
              </w:rPr>
            </w:pPr>
            <w:r w:rsidRPr="000C1195">
              <w:rPr>
                <w:rFonts w:ascii="Arial" w:hAnsi="Arial" w:cs="Arial"/>
                <w:iCs/>
                <w:color w:val="000000"/>
                <w:sz w:val="20"/>
                <w:szCs w:val="20"/>
              </w:rPr>
              <w:lastRenderedPageBreak/>
              <w:t>Buildings kept reasonably warm and light with opening windows to provide fresh air, plenty of space in offices.</w:t>
            </w:r>
          </w:p>
        </w:tc>
        <w:tc>
          <w:tcPr>
            <w:tcW w:w="706" w:type="dxa"/>
            <w:tcBorders>
              <w:top w:val="single" w:sz="4" w:space="0" w:color="auto"/>
              <w:left w:val="single" w:sz="4" w:space="0" w:color="auto"/>
              <w:bottom w:val="single" w:sz="4" w:space="0" w:color="auto"/>
              <w:right w:val="single" w:sz="4" w:space="0" w:color="auto"/>
            </w:tcBorders>
          </w:tcPr>
          <w:p w14:paraId="3DAB4DF7" w14:textId="77777777" w:rsidR="0078081E" w:rsidRPr="000C1195" w:rsidRDefault="0078081E" w:rsidP="0019624B">
            <w:pPr>
              <w:pStyle w:val="Default"/>
              <w:tabs>
                <w:tab w:val="left" w:pos="72"/>
              </w:tabs>
              <w:spacing w:before="60" w:after="60"/>
              <w:ind w:left="72"/>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6FDAE182" w14:textId="77777777" w:rsidR="0078081E" w:rsidRPr="000C1195" w:rsidRDefault="0078081E" w:rsidP="0019624B">
            <w:pPr>
              <w:pStyle w:val="Default"/>
              <w:tabs>
                <w:tab w:val="left" w:pos="72"/>
              </w:tabs>
              <w:spacing w:before="60" w:after="60"/>
              <w:ind w:left="72"/>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3B0A1DD4" w14:textId="77777777" w:rsidR="0078081E" w:rsidRPr="000C1195" w:rsidRDefault="0078081E" w:rsidP="0019624B">
            <w:pPr>
              <w:pStyle w:val="Default"/>
              <w:tabs>
                <w:tab w:val="left" w:pos="72"/>
              </w:tabs>
              <w:spacing w:before="60" w:after="60"/>
              <w:ind w:left="72"/>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E27338C" w14:textId="77777777" w:rsidR="0078081E" w:rsidRPr="000C1195" w:rsidRDefault="0078081E" w:rsidP="0019624B">
            <w:pPr>
              <w:pStyle w:val="Default"/>
              <w:tabs>
                <w:tab w:val="left" w:pos="72"/>
              </w:tabs>
              <w:spacing w:before="60" w:after="60"/>
              <w:ind w:left="72"/>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F13A0F" w14:textId="77777777" w:rsidR="0078081E" w:rsidRPr="000C1195" w:rsidRDefault="0078081E" w:rsidP="0019624B">
            <w:pPr>
              <w:pStyle w:val="BodyText"/>
              <w:tabs>
                <w:tab w:val="left" w:pos="72"/>
              </w:tabs>
              <w:spacing w:before="60" w:after="60"/>
              <w:ind w:left="72"/>
              <w:rPr>
                <w:rFonts w:ascii="Arial" w:hAnsi="Arial" w:cs="Arial"/>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4D0DC5" w14:textId="77777777" w:rsidR="0078081E" w:rsidRPr="000C1195" w:rsidRDefault="0078081E" w:rsidP="0019624B">
            <w:pPr>
              <w:pStyle w:val="BodyText"/>
              <w:tabs>
                <w:tab w:val="left" w:pos="72"/>
              </w:tabs>
              <w:spacing w:before="60" w:after="60"/>
              <w:ind w:left="72"/>
              <w:rPr>
                <w:rFonts w:ascii="Arial" w:hAnsi="Arial" w:cs="Arial"/>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15FA82" w14:textId="77777777" w:rsidR="0078081E" w:rsidRPr="000C1195" w:rsidRDefault="0078081E" w:rsidP="0019624B">
            <w:pPr>
              <w:pStyle w:val="BodyText"/>
              <w:tabs>
                <w:tab w:val="left" w:pos="72"/>
              </w:tabs>
              <w:spacing w:before="60" w:after="60"/>
              <w:ind w:left="72"/>
              <w:rPr>
                <w:rFonts w:ascii="Arial" w:hAnsi="Arial" w:cs="Arial"/>
                <w:sz w:val="20"/>
              </w:rPr>
            </w:pPr>
          </w:p>
        </w:tc>
      </w:tr>
      <w:tr w:rsidR="0078081E" w:rsidRPr="000C1195" w14:paraId="134357F6" w14:textId="77777777" w:rsidTr="00A207A3">
        <w:tc>
          <w:tcPr>
            <w:tcW w:w="1384" w:type="dxa"/>
            <w:tcBorders>
              <w:top w:val="single" w:sz="4" w:space="0" w:color="auto"/>
              <w:left w:val="single" w:sz="4" w:space="0" w:color="auto"/>
              <w:bottom w:val="single" w:sz="4" w:space="0" w:color="auto"/>
              <w:right w:val="single" w:sz="4" w:space="0" w:color="auto"/>
            </w:tcBorders>
            <w:shd w:val="clear" w:color="auto" w:fill="auto"/>
          </w:tcPr>
          <w:p w14:paraId="090B7429" w14:textId="77777777" w:rsidR="0078081E" w:rsidRPr="00B3488E" w:rsidRDefault="0078081E" w:rsidP="00B3488E">
            <w:pPr>
              <w:pStyle w:val="BodyText2"/>
              <w:rPr>
                <w:rFonts w:ascii="Arial" w:hAnsi="Arial" w:cs="Arial"/>
                <w:b/>
                <w:bCs/>
                <w:iCs/>
                <w:color w:val="000000"/>
                <w:sz w:val="20"/>
                <w:szCs w:val="20"/>
              </w:rPr>
            </w:pPr>
            <w:r w:rsidRPr="00B3488E">
              <w:rPr>
                <w:rFonts w:ascii="Arial" w:hAnsi="Arial" w:cs="Arial"/>
                <w:b/>
                <w:bCs/>
                <w:iCs/>
                <w:color w:val="000000"/>
                <w:sz w:val="20"/>
                <w:szCs w:val="20"/>
              </w:rPr>
              <w:t xml:space="preserve">Smoking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73F4BB" w14:textId="77777777" w:rsidR="0078081E" w:rsidRDefault="0078081E" w:rsidP="0078081E">
            <w:pPr>
              <w:spacing w:before="120" w:after="120"/>
              <w:rPr>
                <w:rFonts w:ascii="Arial" w:hAnsi="Arial" w:cs="Arial"/>
                <w:iCs/>
                <w:color w:val="000000"/>
                <w:sz w:val="20"/>
                <w:szCs w:val="20"/>
              </w:rPr>
            </w:pPr>
            <w:r w:rsidRPr="00F91A92">
              <w:rPr>
                <w:rFonts w:ascii="Arial" w:hAnsi="Arial" w:cs="Arial"/>
                <w:b/>
                <w:iCs/>
                <w:color w:val="4F6228"/>
                <w:sz w:val="20"/>
                <w:szCs w:val="20"/>
              </w:rPr>
              <w:t>Who</w:t>
            </w:r>
            <w:r w:rsidRPr="00BA2C8A">
              <w:rPr>
                <w:rFonts w:ascii="Arial" w:hAnsi="Arial" w:cs="Arial"/>
                <w:iCs/>
                <w:color w:val="002060"/>
                <w:sz w:val="20"/>
                <w:szCs w:val="20"/>
              </w:rPr>
              <w:t>:</w:t>
            </w:r>
            <w:r>
              <w:rPr>
                <w:rFonts w:ascii="Arial" w:hAnsi="Arial" w:cs="Arial"/>
                <w:iCs/>
                <w:color w:val="000000"/>
                <w:sz w:val="20"/>
                <w:szCs w:val="20"/>
              </w:rPr>
              <w:t xml:space="preserve"> Staff.</w:t>
            </w:r>
          </w:p>
          <w:p w14:paraId="56806760" w14:textId="77777777" w:rsidR="0078081E" w:rsidRPr="00B3488E" w:rsidRDefault="0078081E" w:rsidP="0078081E">
            <w:pPr>
              <w:pStyle w:val="BodyText2"/>
              <w:spacing w:after="0" w:line="240" w:lineRule="auto"/>
              <w:rPr>
                <w:rFonts w:ascii="Arial" w:hAnsi="Arial" w:cs="Arial"/>
                <w:iCs/>
                <w:color w:val="000000"/>
                <w:sz w:val="20"/>
                <w:szCs w:val="20"/>
              </w:rPr>
            </w:pPr>
            <w:r w:rsidRPr="00F91A92">
              <w:rPr>
                <w:rFonts w:ascii="Arial" w:hAnsi="Arial" w:cs="Arial"/>
                <w:b/>
                <w:iCs/>
                <w:color w:val="4F6228"/>
                <w:sz w:val="20"/>
                <w:szCs w:val="20"/>
              </w:rPr>
              <w:t>How:</w:t>
            </w:r>
            <w:r>
              <w:rPr>
                <w:rFonts w:ascii="Arial" w:hAnsi="Arial" w:cs="Arial"/>
                <w:iCs/>
                <w:color w:val="000000"/>
                <w:sz w:val="20"/>
                <w:szCs w:val="20"/>
              </w:rPr>
              <w:t xml:space="preserve"> </w:t>
            </w:r>
            <w:r w:rsidRPr="000C1195">
              <w:rPr>
                <w:rFonts w:ascii="Arial" w:hAnsi="Arial" w:cs="Arial"/>
                <w:iCs/>
                <w:color w:val="000000"/>
                <w:sz w:val="20"/>
                <w:szCs w:val="20"/>
              </w:rPr>
              <w:t>Passive smoking</w:t>
            </w:r>
            <w:r>
              <w:rPr>
                <w:rFonts w:ascii="Arial" w:hAnsi="Arial" w:cs="Arial"/>
                <w:iCs/>
                <w:color w:val="000000"/>
                <w:sz w:val="20"/>
                <w:szCs w:val="20"/>
              </w:rPr>
              <w:t xml:space="preserve"> </w:t>
            </w:r>
            <w:r w:rsidRPr="000C1195">
              <w:rPr>
                <w:rFonts w:ascii="Arial" w:hAnsi="Arial" w:cs="Arial"/>
                <w:iCs/>
                <w:color w:val="000000"/>
                <w:sz w:val="20"/>
                <w:szCs w:val="20"/>
              </w:rPr>
              <w:t xml:space="preserve">can </w:t>
            </w:r>
            <w:r>
              <w:rPr>
                <w:rFonts w:ascii="Arial" w:hAnsi="Arial" w:cs="Arial"/>
                <w:iCs/>
                <w:color w:val="000000"/>
                <w:sz w:val="20"/>
                <w:szCs w:val="20"/>
              </w:rPr>
              <w:t>cause lung cancer, etc. if people are exposed.</w:t>
            </w:r>
          </w:p>
        </w:tc>
        <w:tc>
          <w:tcPr>
            <w:tcW w:w="4397" w:type="dxa"/>
            <w:tcBorders>
              <w:top w:val="single" w:sz="4" w:space="0" w:color="auto"/>
              <w:left w:val="single" w:sz="4" w:space="0" w:color="auto"/>
              <w:bottom w:val="single" w:sz="4" w:space="0" w:color="auto"/>
              <w:right w:val="single" w:sz="4" w:space="0" w:color="auto"/>
            </w:tcBorders>
            <w:shd w:val="clear" w:color="auto" w:fill="auto"/>
          </w:tcPr>
          <w:p w14:paraId="170AA59E" w14:textId="77777777" w:rsidR="0078081E" w:rsidRPr="00B3488E" w:rsidRDefault="0078081E" w:rsidP="0019624B">
            <w:pPr>
              <w:numPr>
                <w:ilvl w:val="0"/>
                <w:numId w:val="20"/>
              </w:numPr>
              <w:tabs>
                <w:tab w:val="left" w:pos="72"/>
              </w:tabs>
              <w:autoSpaceDE w:val="0"/>
              <w:autoSpaceDN w:val="0"/>
              <w:adjustRightInd w:val="0"/>
              <w:spacing w:before="60" w:after="60"/>
              <w:rPr>
                <w:rFonts w:ascii="Arial" w:hAnsi="Arial" w:cs="Arial"/>
                <w:iCs/>
                <w:color w:val="000000"/>
                <w:sz w:val="20"/>
                <w:szCs w:val="20"/>
              </w:rPr>
            </w:pPr>
            <w:r w:rsidRPr="00B3488E">
              <w:rPr>
                <w:rFonts w:ascii="Arial" w:hAnsi="Arial" w:cs="Arial"/>
                <w:iCs/>
                <w:color w:val="000000"/>
                <w:sz w:val="20"/>
                <w:szCs w:val="20"/>
              </w:rPr>
              <w:t>‘No Smoking’ policy adopted in STFC buildings. Smokers must smoke</w:t>
            </w:r>
            <w:r w:rsidR="008A5F79">
              <w:rPr>
                <w:rFonts w:ascii="Arial" w:hAnsi="Arial" w:cs="Arial"/>
                <w:iCs/>
                <w:color w:val="000000"/>
                <w:sz w:val="20"/>
                <w:szCs w:val="20"/>
              </w:rPr>
              <w:t xml:space="preserve"> or vape</w:t>
            </w:r>
            <w:r w:rsidRPr="00B3488E">
              <w:rPr>
                <w:rFonts w:ascii="Arial" w:hAnsi="Arial" w:cs="Arial"/>
                <w:iCs/>
                <w:color w:val="000000"/>
                <w:sz w:val="20"/>
                <w:szCs w:val="20"/>
              </w:rPr>
              <w:t xml:space="preserve"> outside building, at least 5m from periphery of building, specifically entrances or exits. </w:t>
            </w:r>
          </w:p>
        </w:tc>
        <w:tc>
          <w:tcPr>
            <w:tcW w:w="706" w:type="dxa"/>
            <w:tcBorders>
              <w:top w:val="single" w:sz="4" w:space="0" w:color="auto"/>
              <w:left w:val="single" w:sz="4" w:space="0" w:color="auto"/>
              <w:bottom w:val="single" w:sz="4" w:space="0" w:color="auto"/>
              <w:right w:val="single" w:sz="4" w:space="0" w:color="auto"/>
            </w:tcBorders>
          </w:tcPr>
          <w:p w14:paraId="0E806CC7" w14:textId="77777777" w:rsidR="0078081E" w:rsidRPr="00B3488E" w:rsidRDefault="0078081E" w:rsidP="00B3488E">
            <w:pPr>
              <w:pStyle w:val="Default"/>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6FD9C19E" w14:textId="77777777" w:rsidR="0078081E" w:rsidRPr="00B3488E" w:rsidRDefault="0078081E" w:rsidP="00B3488E">
            <w:pPr>
              <w:pStyle w:val="Default"/>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0FE5B480" w14:textId="77777777" w:rsidR="0078081E" w:rsidRPr="00B3488E" w:rsidRDefault="0078081E" w:rsidP="00B3488E">
            <w:pPr>
              <w:pStyle w:val="Default"/>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A4A4DC4" w14:textId="77777777" w:rsidR="0078081E" w:rsidRPr="00B3488E" w:rsidRDefault="0078081E" w:rsidP="00B3488E">
            <w:pPr>
              <w:pStyle w:val="Default"/>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964C0C" w14:textId="77777777" w:rsidR="0078081E" w:rsidRPr="000C1195" w:rsidRDefault="0078081E" w:rsidP="0019624B">
            <w:pPr>
              <w:pStyle w:val="BodyText"/>
              <w:tabs>
                <w:tab w:val="left" w:pos="72"/>
              </w:tabs>
              <w:spacing w:before="60" w:after="60"/>
              <w:ind w:left="72"/>
              <w:rPr>
                <w:rFonts w:ascii="Arial" w:hAnsi="Arial" w:cs="Arial"/>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F014F2" w14:textId="77777777" w:rsidR="0078081E" w:rsidRPr="000C1195" w:rsidRDefault="0078081E" w:rsidP="0019624B">
            <w:pPr>
              <w:pStyle w:val="BodyText"/>
              <w:tabs>
                <w:tab w:val="left" w:pos="72"/>
              </w:tabs>
              <w:spacing w:before="60" w:after="60"/>
              <w:ind w:left="72"/>
              <w:rPr>
                <w:rFonts w:ascii="Arial" w:hAnsi="Arial" w:cs="Arial"/>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603E4F" w14:textId="77777777" w:rsidR="0078081E" w:rsidRPr="000C1195" w:rsidRDefault="0078081E" w:rsidP="0019624B">
            <w:pPr>
              <w:pStyle w:val="BodyText"/>
              <w:tabs>
                <w:tab w:val="left" w:pos="72"/>
              </w:tabs>
              <w:spacing w:before="60" w:after="60"/>
              <w:ind w:left="72"/>
              <w:rPr>
                <w:rFonts w:ascii="Arial" w:hAnsi="Arial" w:cs="Arial"/>
                <w:sz w:val="20"/>
              </w:rPr>
            </w:pPr>
          </w:p>
        </w:tc>
      </w:tr>
    </w:tbl>
    <w:p w14:paraId="19922434" w14:textId="77777777" w:rsidR="000C1195" w:rsidRPr="000C1195" w:rsidRDefault="000C1195" w:rsidP="000C1195">
      <w:pPr>
        <w:rPr>
          <w:vanish/>
        </w:rPr>
      </w:pPr>
    </w:p>
    <w:tbl>
      <w:tblPr>
        <w:tblW w:w="15417" w:type="dxa"/>
        <w:tblLayout w:type="fixed"/>
        <w:tblLook w:val="00A0" w:firstRow="1" w:lastRow="0" w:firstColumn="1" w:lastColumn="0" w:noHBand="0" w:noVBand="0"/>
      </w:tblPr>
      <w:tblGrid>
        <w:gridCol w:w="4608"/>
        <w:gridCol w:w="5310"/>
        <w:gridCol w:w="5499"/>
      </w:tblGrid>
      <w:tr w:rsidR="00535423" w:rsidRPr="00503DAC" w14:paraId="53383267" w14:textId="77777777" w:rsidTr="00535423">
        <w:trPr>
          <w:trHeight w:val="227"/>
        </w:trPr>
        <w:tc>
          <w:tcPr>
            <w:tcW w:w="4608" w:type="dxa"/>
            <w:tcBorders>
              <w:top w:val="single" w:sz="6" w:space="0" w:color="993300"/>
              <w:left w:val="single" w:sz="6" w:space="0" w:color="993300"/>
              <w:bottom w:val="single" w:sz="6" w:space="0" w:color="993300"/>
              <w:right w:val="single" w:sz="6" w:space="0" w:color="993300"/>
            </w:tcBorders>
          </w:tcPr>
          <w:p w14:paraId="16839C56" w14:textId="77777777" w:rsidR="00535423" w:rsidRPr="00503DAC" w:rsidRDefault="00535423" w:rsidP="000C1195">
            <w:pPr>
              <w:rPr>
                <w:rFonts w:ascii="Arial" w:hAnsi="Arial"/>
                <w:color w:val="993300"/>
              </w:rPr>
            </w:pPr>
            <w:r w:rsidRPr="00503DAC">
              <w:rPr>
                <w:rFonts w:ascii="Arial" w:hAnsi="Arial"/>
                <w:color w:val="993300"/>
              </w:rPr>
              <w:t>Distribution List:</w:t>
            </w:r>
          </w:p>
        </w:tc>
        <w:tc>
          <w:tcPr>
            <w:tcW w:w="5310" w:type="dxa"/>
            <w:tcBorders>
              <w:top w:val="single" w:sz="6" w:space="0" w:color="993300"/>
              <w:left w:val="single" w:sz="6" w:space="0" w:color="993300"/>
              <w:bottom w:val="single" w:sz="6" w:space="0" w:color="993300"/>
              <w:right w:val="single" w:sz="6" w:space="0" w:color="993300"/>
            </w:tcBorders>
          </w:tcPr>
          <w:p w14:paraId="5211409F" w14:textId="77777777" w:rsidR="00535423" w:rsidRPr="00503DAC" w:rsidRDefault="00535423" w:rsidP="000C1195">
            <w:pPr>
              <w:widowControl w:val="0"/>
              <w:autoSpaceDE w:val="0"/>
              <w:autoSpaceDN w:val="0"/>
              <w:adjustRightInd w:val="0"/>
              <w:jc w:val="center"/>
              <w:rPr>
                <w:rFonts w:ascii="Arial" w:hAnsi="Arial" w:cs="Arial"/>
                <w:color w:val="996633"/>
                <w:szCs w:val="22"/>
                <w:lang w:val="en-US"/>
              </w:rPr>
            </w:pPr>
            <w:r w:rsidRPr="00503DAC">
              <w:rPr>
                <w:rFonts w:ascii="Arial" w:hAnsi="Arial" w:cs="Arial"/>
                <w:color w:val="996633"/>
                <w:szCs w:val="22"/>
                <w:lang w:val="en-US"/>
              </w:rPr>
              <w:t>Signed:</w:t>
            </w:r>
          </w:p>
        </w:tc>
        <w:tc>
          <w:tcPr>
            <w:tcW w:w="5499" w:type="dxa"/>
            <w:tcBorders>
              <w:top w:val="single" w:sz="6" w:space="0" w:color="993300"/>
              <w:bottom w:val="single" w:sz="6" w:space="0" w:color="993300"/>
              <w:right w:val="single" w:sz="6" w:space="0" w:color="993300"/>
            </w:tcBorders>
          </w:tcPr>
          <w:p w14:paraId="7AE8E222" w14:textId="77777777" w:rsidR="00535423" w:rsidRPr="00503DAC" w:rsidRDefault="00535423" w:rsidP="000C1195">
            <w:pPr>
              <w:widowControl w:val="0"/>
              <w:autoSpaceDE w:val="0"/>
              <w:autoSpaceDN w:val="0"/>
              <w:adjustRightInd w:val="0"/>
              <w:jc w:val="center"/>
              <w:rPr>
                <w:rFonts w:ascii="Arial" w:hAnsi="Arial" w:cs="Arial"/>
                <w:color w:val="996633"/>
                <w:szCs w:val="22"/>
                <w:lang w:val="en-US"/>
              </w:rPr>
            </w:pPr>
            <w:r w:rsidRPr="00503DAC">
              <w:rPr>
                <w:rFonts w:ascii="Arial" w:hAnsi="Arial" w:cs="Arial"/>
                <w:color w:val="996633"/>
                <w:szCs w:val="22"/>
                <w:lang w:val="en-US"/>
              </w:rPr>
              <w:t>Date:</w:t>
            </w:r>
          </w:p>
        </w:tc>
      </w:tr>
      <w:tr w:rsidR="00535423" w:rsidRPr="00503DAC" w14:paraId="0C575819" w14:textId="77777777" w:rsidTr="00535423">
        <w:trPr>
          <w:trHeight w:val="340"/>
        </w:trPr>
        <w:tc>
          <w:tcPr>
            <w:tcW w:w="4608" w:type="dxa"/>
            <w:tcBorders>
              <w:top w:val="single" w:sz="6" w:space="0" w:color="993300"/>
              <w:left w:val="single" w:sz="6" w:space="0" w:color="993300"/>
              <w:bottom w:val="single" w:sz="6" w:space="0" w:color="993300"/>
              <w:right w:val="single" w:sz="6" w:space="0" w:color="993300"/>
            </w:tcBorders>
          </w:tcPr>
          <w:p w14:paraId="2DF28398" w14:textId="77777777" w:rsidR="00535423" w:rsidRPr="00503DAC" w:rsidRDefault="00535423" w:rsidP="000C1195">
            <w:pPr>
              <w:rPr>
                <w:rFonts w:ascii="Arial" w:hAnsi="Arial"/>
                <w:color w:val="993300"/>
              </w:rPr>
            </w:pPr>
          </w:p>
        </w:tc>
        <w:tc>
          <w:tcPr>
            <w:tcW w:w="5310" w:type="dxa"/>
            <w:tcBorders>
              <w:top w:val="single" w:sz="6" w:space="0" w:color="993300"/>
              <w:left w:val="single" w:sz="6" w:space="0" w:color="993300"/>
              <w:bottom w:val="single" w:sz="6" w:space="0" w:color="993300"/>
              <w:right w:val="single" w:sz="6" w:space="0" w:color="993300"/>
            </w:tcBorders>
          </w:tcPr>
          <w:p w14:paraId="4BAF2074" w14:textId="77777777" w:rsidR="00535423" w:rsidRPr="00503DAC" w:rsidRDefault="00535423" w:rsidP="000C1195">
            <w:pPr>
              <w:widowControl w:val="0"/>
              <w:autoSpaceDE w:val="0"/>
              <w:autoSpaceDN w:val="0"/>
              <w:adjustRightInd w:val="0"/>
              <w:jc w:val="center"/>
              <w:rPr>
                <w:rFonts w:ascii="Arial" w:hAnsi="Arial" w:cs="Arial"/>
                <w:color w:val="996633"/>
                <w:szCs w:val="22"/>
                <w:lang w:val="en-US"/>
              </w:rPr>
            </w:pPr>
          </w:p>
        </w:tc>
        <w:tc>
          <w:tcPr>
            <w:tcW w:w="5499" w:type="dxa"/>
            <w:tcBorders>
              <w:top w:val="single" w:sz="6" w:space="0" w:color="993300"/>
              <w:bottom w:val="single" w:sz="6" w:space="0" w:color="993300"/>
              <w:right w:val="single" w:sz="6" w:space="0" w:color="993300"/>
            </w:tcBorders>
          </w:tcPr>
          <w:p w14:paraId="187CF1DD" w14:textId="77777777" w:rsidR="00535423" w:rsidRPr="00503DAC" w:rsidRDefault="00535423" w:rsidP="000C1195">
            <w:pPr>
              <w:widowControl w:val="0"/>
              <w:autoSpaceDE w:val="0"/>
              <w:autoSpaceDN w:val="0"/>
              <w:adjustRightInd w:val="0"/>
              <w:jc w:val="center"/>
              <w:rPr>
                <w:rFonts w:ascii="Arial" w:hAnsi="Arial" w:cs="Arial"/>
                <w:color w:val="996633"/>
                <w:szCs w:val="22"/>
                <w:lang w:val="en-US"/>
              </w:rPr>
            </w:pPr>
          </w:p>
        </w:tc>
      </w:tr>
      <w:tr w:rsidR="00535423" w:rsidRPr="00503DAC" w14:paraId="0EBE410F" w14:textId="77777777" w:rsidTr="00535423">
        <w:trPr>
          <w:trHeight w:val="340"/>
        </w:trPr>
        <w:tc>
          <w:tcPr>
            <w:tcW w:w="4608" w:type="dxa"/>
            <w:tcBorders>
              <w:top w:val="single" w:sz="6" w:space="0" w:color="993300"/>
              <w:left w:val="single" w:sz="6" w:space="0" w:color="993300"/>
              <w:bottom w:val="single" w:sz="6" w:space="0" w:color="993300"/>
              <w:right w:val="single" w:sz="6" w:space="0" w:color="993300"/>
            </w:tcBorders>
          </w:tcPr>
          <w:p w14:paraId="0DDB5C06" w14:textId="77777777" w:rsidR="00535423" w:rsidRPr="00503DAC" w:rsidRDefault="00535423" w:rsidP="000C1195">
            <w:pPr>
              <w:rPr>
                <w:rFonts w:ascii="Arial" w:hAnsi="Arial"/>
                <w:color w:val="993300"/>
              </w:rPr>
            </w:pPr>
          </w:p>
        </w:tc>
        <w:tc>
          <w:tcPr>
            <w:tcW w:w="5310" w:type="dxa"/>
            <w:tcBorders>
              <w:top w:val="single" w:sz="6" w:space="0" w:color="993300"/>
              <w:left w:val="single" w:sz="6" w:space="0" w:color="993300"/>
              <w:bottom w:val="single" w:sz="6" w:space="0" w:color="993300"/>
              <w:right w:val="single" w:sz="6" w:space="0" w:color="993300"/>
            </w:tcBorders>
          </w:tcPr>
          <w:p w14:paraId="33661AB6" w14:textId="77777777" w:rsidR="00535423" w:rsidRPr="00503DAC" w:rsidRDefault="00535423" w:rsidP="000C1195">
            <w:pPr>
              <w:widowControl w:val="0"/>
              <w:autoSpaceDE w:val="0"/>
              <w:autoSpaceDN w:val="0"/>
              <w:adjustRightInd w:val="0"/>
              <w:jc w:val="center"/>
              <w:rPr>
                <w:rFonts w:ascii="Arial" w:hAnsi="Arial" w:cs="Arial"/>
                <w:color w:val="996633"/>
                <w:szCs w:val="22"/>
                <w:lang w:val="en-US"/>
              </w:rPr>
            </w:pPr>
          </w:p>
        </w:tc>
        <w:tc>
          <w:tcPr>
            <w:tcW w:w="5499" w:type="dxa"/>
            <w:tcBorders>
              <w:top w:val="single" w:sz="6" w:space="0" w:color="993300"/>
              <w:bottom w:val="single" w:sz="6" w:space="0" w:color="993300"/>
              <w:right w:val="single" w:sz="6" w:space="0" w:color="993300"/>
            </w:tcBorders>
          </w:tcPr>
          <w:p w14:paraId="6F1B8B5C" w14:textId="77777777" w:rsidR="00535423" w:rsidRPr="00503DAC" w:rsidRDefault="00535423" w:rsidP="000C1195">
            <w:pPr>
              <w:widowControl w:val="0"/>
              <w:autoSpaceDE w:val="0"/>
              <w:autoSpaceDN w:val="0"/>
              <w:adjustRightInd w:val="0"/>
              <w:jc w:val="center"/>
              <w:rPr>
                <w:rFonts w:ascii="Arial" w:hAnsi="Arial" w:cs="Arial"/>
                <w:color w:val="996633"/>
                <w:szCs w:val="22"/>
                <w:lang w:val="en-US"/>
              </w:rPr>
            </w:pPr>
          </w:p>
        </w:tc>
      </w:tr>
      <w:tr w:rsidR="00535423" w:rsidRPr="00503DAC" w14:paraId="0609A177" w14:textId="77777777" w:rsidTr="00535423">
        <w:trPr>
          <w:trHeight w:val="340"/>
        </w:trPr>
        <w:tc>
          <w:tcPr>
            <w:tcW w:w="4608" w:type="dxa"/>
            <w:tcBorders>
              <w:top w:val="single" w:sz="6" w:space="0" w:color="993300"/>
              <w:left w:val="single" w:sz="6" w:space="0" w:color="993300"/>
              <w:bottom w:val="single" w:sz="6" w:space="0" w:color="993300"/>
              <w:right w:val="single" w:sz="6" w:space="0" w:color="993300"/>
            </w:tcBorders>
          </w:tcPr>
          <w:p w14:paraId="33D2A102" w14:textId="77777777" w:rsidR="00535423" w:rsidRPr="00503DAC" w:rsidRDefault="00535423" w:rsidP="000C1195">
            <w:pPr>
              <w:rPr>
                <w:rFonts w:ascii="Arial" w:hAnsi="Arial"/>
                <w:color w:val="993300"/>
              </w:rPr>
            </w:pPr>
          </w:p>
        </w:tc>
        <w:tc>
          <w:tcPr>
            <w:tcW w:w="5310" w:type="dxa"/>
            <w:tcBorders>
              <w:top w:val="single" w:sz="6" w:space="0" w:color="993300"/>
              <w:left w:val="single" w:sz="6" w:space="0" w:color="993300"/>
              <w:bottom w:val="single" w:sz="6" w:space="0" w:color="993300"/>
              <w:right w:val="single" w:sz="6" w:space="0" w:color="993300"/>
            </w:tcBorders>
          </w:tcPr>
          <w:p w14:paraId="3277AB49" w14:textId="77777777" w:rsidR="00535423" w:rsidRPr="00503DAC" w:rsidRDefault="00535423" w:rsidP="000C1195">
            <w:pPr>
              <w:widowControl w:val="0"/>
              <w:autoSpaceDE w:val="0"/>
              <w:autoSpaceDN w:val="0"/>
              <w:adjustRightInd w:val="0"/>
              <w:jc w:val="center"/>
              <w:rPr>
                <w:rFonts w:ascii="Arial" w:hAnsi="Arial" w:cs="Arial"/>
                <w:color w:val="996633"/>
                <w:szCs w:val="22"/>
                <w:lang w:val="en-US"/>
              </w:rPr>
            </w:pPr>
          </w:p>
        </w:tc>
        <w:tc>
          <w:tcPr>
            <w:tcW w:w="5499" w:type="dxa"/>
            <w:tcBorders>
              <w:top w:val="single" w:sz="6" w:space="0" w:color="993300"/>
              <w:bottom w:val="single" w:sz="6" w:space="0" w:color="993300"/>
              <w:right w:val="single" w:sz="6" w:space="0" w:color="993300"/>
            </w:tcBorders>
          </w:tcPr>
          <w:p w14:paraId="33F2D607" w14:textId="77777777" w:rsidR="00535423" w:rsidRPr="00503DAC" w:rsidRDefault="00535423" w:rsidP="000C1195">
            <w:pPr>
              <w:widowControl w:val="0"/>
              <w:autoSpaceDE w:val="0"/>
              <w:autoSpaceDN w:val="0"/>
              <w:adjustRightInd w:val="0"/>
              <w:jc w:val="center"/>
              <w:rPr>
                <w:rFonts w:ascii="Arial" w:hAnsi="Arial" w:cs="Arial"/>
                <w:color w:val="996633"/>
                <w:szCs w:val="22"/>
                <w:lang w:val="en-US"/>
              </w:rPr>
            </w:pPr>
          </w:p>
        </w:tc>
      </w:tr>
      <w:tr w:rsidR="00535423" w:rsidRPr="00767B70" w14:paraId="5A162163" w14:textId="77777777" w:rsidTr="00535423">
        <w:trPr>
          <w:trHeight w:val="340"/>
        </w:trPr>
        <w:tc>
          <w:tcPr>
            <w:tcW w:w="4608" w:type="dxa"/>
            <w:tcBorders>
              <w:top w:val="single" w:sz="6" w:space="0" w:color="993300"/>
              <w:left w:val="single" w:sz="6" w:space="0" w:color="993300"/>
              <w:bottom w:val="single" w:sz="6" w:space="0" w:color="993300"/>
              <w:right w:val="single" w:sz="6" w:space="0" w:color="993300"/>
            </w:tcBorders>
          </w:tcPr>
          <w:p w14:paraId="3A83FA51" w14:textId="77777777" w:rsidR="00535423" w:rsidRDefault="00535423" w:rsidP="000C1195">
            <w:pPr>
              <w:rPr>
                <w:rFonts w:ascii="Arial" w:hAnsi="Arial"/>
                <w:color w:val="993300"/>
              </w:rPr>
            </w:pPr>
          </w:p>
        </w:tc>
        <w:tc>
          <w:tcPr>
            <w:tcW w:w="5310" w:type="dxa"/>
            <w:tcBorders>
              <w:top w:val="single" w:sz="6" w:space="0" w:color="993300"/>
              <w:left w:val="single" w:sz="6" w:space="0" w:color="993300"/>
              <w:bottom w:val="single" w:sz="6" w:space="0" w:color="993300"/>
              <w:right w:val="single" w:sz="6" w:space="0" w:color="993300"/>
            </w:tcBorders>
          </w:tcPr>
          <w:p w14:paraId="7426D615" w14:textId="77777777" w:rsidR="00535423" w:rsidRPr="00DA52A6" w:rsidRDefault="00535423" w:rsidP="000C1195">
            <w:pPr>
              <w:widowControl w:val="0"/>
              <w:autoSpaceDE w:val="0"/>
              <w:autoSpaceDN w:val="0"/>
              <w:adjustRightInd w:val="0"/>
              <w:jc w:val="center"/>
              <w:rPr>
                <w:rFonts w:ascii="Arial" w:hAnsi="Arial" w:cs="Arial"/>
                <w:color w:val="996633"/>
                <w:szCs w:val="22"/>
                <w:lang w:val="en-US"/>
              </w:rPr>
            </w:pPr>
          </w:p>
        </w:tc>
        <w:tc>
          <w:tcPr>
            <w:tcW w:w="5499" w:type="dxa"/>
            <w:tcBorders>
              <w:top w:val="single" w:sz="6" w:space="0" w:color="993300"/>
              <w:bottom w:val="single" w:sz="6" w:space="0" w:color="993300"/>
              <w:right w:val="single" w:sz="6" w:space="0" w:color="993300"/>
            </w:tcBorders>
          </w:tcPr>
          <w:p w14:paraId="10EFC99C" w14:textId="77777777" w:rsidR="00535423" w:rsidRPr="00DA52A6" w:rsidRDefault="00535423" w:rsidP="000C1195">
            <w:pPr>
              <w:widowControl w:val="0"/>
              <w:autoSpaceDE w:val="0"/>
              <w:autoSpaceDN w:val="0"/>
              <w:adjustRightInd w:val="0"/>
              <w:jc w:val="center"/>
              <w:rPr>
                <w:rFonts w:ascii="Arial" w:hAnsi="Arial" w:cs="Arial"/>
                <w:color w:val="996633"/>
                <w:szCs w:val="22"/>
                <w:lang w:val="en-US"/>
              </w:rPr>
            </w:pPr>
          </w:p>
        </w:tc>
      </w:tr>
      <w:tr w:rsidR="00535423" w:rsidRPr="00767B70" w14:paraId="495DDFA5" w14:textId="77777777" w:rsidTr="00535423">
        <w:trPr>
          <w:trHeight w:val="512"/>
        </w:trPr>
        <w:tc>
          <w:tcPr>
            <w:tcW w:w="4608" w:type="dxa"/>
            <w:tcBorders>
              <w:top w:val="single" w:sz="6" w:space="0" w:color="993300"/>
              <w:left w:val="single" w:sz="6" w:space="0" w:color="993300"/>
              <w:bottom w:val="single" w:sz="6" w:space="0" w:color="993300"/>
            </w:tcBorders>
            <w:vAlign w:val="center"/>
          </w:tcPr>
          <w:p w14:paraId="1E0BCA41" w14:textId="77777777" w:rsidR="00535423" w:rsidRPr="009E1AA3" w:rsidRDefault="00535423" w:rsidP="00A45225">
            <w:pPr>
              <w:spacing w:before="100" w:beforeAutospacing="1" w:after="100" w:afterAutospacing="1"/>
              <w:jc w:val="both"/>
              <w:rPr>
                <w:rFonts w:ascii="Arial" w:hAnsi="Arial"/>
                <w:color w:val="993300"/>
                <w:sz w:val="20"/>
                <w:szCs w:val="20"/>
              </w:rPr>
            </w:pPr>
            <w:r w:rsidRPr="009E1AA3">
              <w:rPr>
                <w:rFonts w:ascii="Arial" w:hAnsi="Arial"/>
                <w:color w:val="993300"/>
                <w:sz w:val="20"/>
                <w:szCs w:val="20"/>
              </w:rPr>
              <w:t xml:space="preserve">If the risk is significant, has it been entered into the </w:t>
            </w:r>
            <w:r w:rsidR="00A45225">
              <w:rPr>
                <w:rFonts w:ascii="Arial" w:hAnsi="Arial"/>
                <w:color w:val="993300"/>
                <w:sz w:val="20"/>
                <w:szCs w:val="20"/>
              </w:rPr>
              <w:t xml:space="preserve">Evotix Assure </w:t>
            </w:r>
            <w:r w:rsidRPr="009E1AA3">
              <w:rPr>
                <w:rFonts w:ascii="Arial" w:hAnsi="Arial"/>
                <w:color w:val="993300"/>
                <w:sz w:val="20"/>
                <w:szCs w:val="20"/>
              </w:rPr>
              <w:t>database?</w:t>
            </w:r>
          </w:p>
        </w:tc>
        <w:tc>
          <w:tcPr>
            <w:tcW w:w="10809" w:type="dxa"/>
            <w:gridSpan w:val="2"/>
            <w:tcBorders>
              <w:top w:val="single" w:sz="6" w:space="0" w:color="993300"/>
              <w:bottom w:val="single" w:sz="6" w:space="0" w:color="993300"/>
              <w:right w:val="single" w:sz="6" w:space="0" w:color="993300"/>
            </w:tcBorders>
          </w:tcPr>
          <w:p w14:paraId="455AD9AF" w14:textId="77777777" w:rsidR="00535423" w:rsidRPr="009E1AA3" w:rsidRDefault="00535423" w:rsidP="00A45225">
            <w:pPr>
              <w:widowControl w:val="0"/>
              <w:autoSpaceDE w:val="0"/>
              <w:autoSpaceDN w:val="0"/>
              <w:adjustRightInd w:val="0"/>
              <w:spacing w:before="120" w:after="100" w:afterAutospacing="1"/>
              <w:jc w:val="both"/>
              <w:rPr>
                <w:rFonts w:ascii="Arial Narrow" w:hAnsi="Arial Narrow"/>
                <w:color w:val="000000"/>
                <w:sz w:val="20"/>
                <w:szCs w:val="20"/>
                <w:lang w:val="en-US"/>
              </w:rPr>
            </w:pPr>
            <w:r w:rsidRPr="009E1AA3">
              <w:rPr>
                <w:rFonts w:ascii="Arial Narrow" w:hAnsi="Arial Narrow"/>
                <w:color w:val="000000"/>
                <w:sz w:val="20"/>
                <w:szCs w:val="20"/>
                <w:lang w:val="en-US"/>
              </w:rPr>
              <w:t>Yes</w:t>
            </w:r>
            <w:r w:rsidRPr="009E1AA3">
              <w:rPr>
                <w:rFonts w:ascii="Arial Narrow" w:hAnsi="Arial Narrow"/>
                <w:color w:val="000000"/>
                <w:sz w:val="20"/>
                <w:szCs w:val="20"/>
                <w:lang w:val="en-US"/>
              </w:rPr>
              <w:tab/>
            </w:r>
            <w:r w:rsidRPr="009E1AA3">
              <w:rPr>
                <w:rFonts w:ascii="Arial Narrow" w:hAnsi="Arial Narrow"/>
                <w:color w:val="000000"/>
                <w:sz w:val="20"/>
                <w:szCs w:val="20"/>
                <w:lang w:val="en-US"/>
              </w:rPr>
              <w:sym w:font="Webdings" w:char="F063"/>
            </w:r>
            <w:r w:rsidRPr="009E1AA3">
              <w:rPr>
                <w:rFonts w:ascii="Arial Narrow" w:hAnsi="Arial Narrow"/>
                <w:color w:val="000000"/>
                <w:sz w:val="20"/>
                <w:szCs w:val="20"/>
                <w:lang w:val="en-US"/>
              </w:rPr>
              <w:tab/>
              <w:t>No</w:t>
            </w:r>
            <w:r w:rsidRPr="009E1AA3">
              <w:rPr>
                <w:rFonts w:ascii="Arial Narrow" w:hAnsi="Arial Narrow"/>
                <w:color w:val="000000"/>
                <w:sz w:val="20"/>
                <w:szCs w:val="20"/>
                <w:lang w:val="en-US"/>
              </w:rPr>
              <w:tab/>
            </w:r>
            <w:r w:rsidRPr="009E1AA3">
              <w:rPr>
                <w:rFonts w:ascii="Arial Narrow" w:hAnsi="Arial Narrow"/>
                <w:color w:val="000000"/>
                <w:sz w:val="20"/>
                <w:szCs w:val="20"/>
                <w:lang w:val="en-US"/>
              </w:rPr>
              <w:sym w:font="Webdings" w:char="F063"/>
            </w:r>
            <w:r w:rsidR="00A45225">
              <w:rPr>
                <w:rFonts w:ascii="Arial Narrow" w:hAnsi="Arial Narrow"/>
                <w:color w:val="000000"/>
                <w:sz w:val="20"/>
                <w:szCs w:val="20"/>
                <w:lang w:val="en-US"/>
              </w:rPr>
              <w:tab/>
              <w:t>Evotix Assure Reference No</w:t>
            </w:r>
            <w:r w:rsidRPr="009E1AA3">
              <w:rPr>
                <w:rFonts w:ascii="Arial Narrow" w:hAnsi="Arial Narrow"/>
                <w:color w:val="000000"/>
                <w:sz w:val="20"/>
                <w:szCs w:val="20"/>
                <w:lang w:val="en-US"/>
              </w:rPr>
              <w:t>:</w:t>
            </w:r>
          </w:p>
        </w:tc>
      </w:tr>
      <w:tr w:rsidR="00535423" w:rsidRPr="00767B70" w14:paraId="196B089A" w14:textId="77777777" w:rsidTr="00535423">
        <w:trPr>
          <w:trHeight w:val="512"/>
        </w:trPr>
        <w:tc>
          <w:tcPr>
            <w:tcW w:w="4608" w:type="dxa"/>
            <w:tcBorders>
              <w:top w:val="single" w:sz="6" w:space="0" w:color="993300"/>
              <w:left w:val="single" w:sz="6" w:space="0" w:color="993300"/>
              <w:bottom w:val="single" w:sz="6" w:space="0" w:color="993300"/>
            </w:tcBorders>
            <w:vAlign w:val="center"/>
          </w:tcPr>
          <w:p w14:paraId="3159AB50" w14:textId="77777777" w:rsidR="00535423" w:rsidRPr="00767B70" w:rsidRDefault="00535423" w:rsidP="000C1195">
            <w:pPr>
              <w:jc w:val="both"/>
              <w:rPr>
                <w:rFonts w:ascii="Arial" w:hAnsi="Arial"/>
                <w:color w:val="993300"/>
              </w:rPr>
            </w:pPr>
            <w:r w:rsidRPr="00767B70">
              <w:rPr>
                <w:rFonts w:ascii="Arial" w:hAnsi="Arial"/>
                <w:color w:val="993300"/>
              </w:rPr>
              <w:t>Step 5 Review Date:</w:t>
            </w:r>
          </w:p>
        </w:tc>
        <w:tc>
          <w:tcPr>
            <w:tcW w:w="10809" w:type="dxa"/>
            <w:gridSpan w:val="2"/>
            <w:tcBorders>
              <w:top w:val="single" w:sz="6" w:space="0" w:color="993300"/>
              <w:bottom w:val="single" w:sz="6" w:space="0" w:color="993300"/>
              <w:right w:val="single" w:sz="6" w:space="0" w:color="993300"/>
            </w:tcBorders>
          </w:tcPr>
          <w:p w14:paraId="580DE4E4" w14:textId="77777777" w:rsidR="0078081E" w:rsidRDefault="0078081E" w:rsidP="00535423">
            <w:pPr>
              <w:widowControl w:val="0"/>
              <w:numPr>
                <w:ilvl w:val="0"/>
                <w:numId w:val="26"/>
              </w:numPr>
              <w:autoSpaceDE w:val="0"/>
              <w:autoSpaceDN w:val="0"/>
              <w:adjustRightInd w:val="0"/>
              <w:jc w:val="both"/>
              <w:rPr>
                <w:rFonts w:ascii="Arial Narrow" w:hAnsi="Arial Narrow"/>
                <w:color w:val="000000"/>
                <w:sz w:val="18"/>
                <w:szCs w:val="16"/>
                <w:lang w:val="en-US"/>
              </w:rPr>
            </w:pPr>
            <w:r>
              <w:rPr>
                <w:rFonts w:ascii="Arial Narrow" w:hAnsi="Arial Narrow"/>
                <w:color w:val="000000"/>
                <w:sz w:val="18"/>
                <w:szCs w:val="16"/>
                <w:lang w:val="en-US"/>
              </w:rPr>
              <w:t>STFC policy is to review risk assessments every 2 years unless there is an incident or a significant change in which case it should be reviewed to ensure it is up to date.</w:t>
            </w:r>
          </w:p>
          <w:p w14:paraId="2812EDF3" w14:textId="77777777" w:rsidR="00535423" w:rsidRPr="00767B70" w:rsidRDefault="00535423" w:rsidP="00535423">
            <w:pPr>
              <w:widowControl w:val="0"/>
              <w:numPr>
                <w:ilvl w:val="0"/>
                <w:numId w:val="26"/>
              </w:numPr>
              <w:autoSpaceDE w:val="0"/>
              <w:autoSpaceDN w:val="0"/>
              <w:adjustRightInd w:val="0"/>
              <w:jc w:val="both"/>
              <w:rPr>
                <w:rFonts w:ascii="Arial Narrow" w:hAnsi="Arial Narrow"/>
                <w:color w:val="000000"/>
                <w:sz w:val="18"/>
                <w:szCs w:val="16"/>
                <w:lang w:val="en-US"/>
              </w:rPr>
            </w:pPr>
            <w:r w:rsidRPr="00767B70">
              <w:rPr>
                <w:rFonts w:ascii="Arial Narrow" w:hAnsi="Arial Narrow"/>
                <w:color w:val="000000"/>
                <w:sz w:val="18"/>
                <w:szCs w:val="16"/>
                <w:lang w:val="en-US"/>
              </w:rPr>
              <w:t xml:space="preserve">Review your assessment to make sure </w:t>
            </w:r>
            <w:r w:rsidR="0078081E">
              <w:rPr>
                <w:rFonts w:ascii="Arial Narrow" w:hAnsi="Arial Narrow"/>
                <w:color w:val="000000"/>
                <w:sz w:val="18"/>
                <w:szCs w:val="16"/>
                <w:lang w:val="en-US"/>
              </w:rPr>
              <w:t>it reflects current practice and all groups of people exposed are considered.</w:t>
            </w:r>
          </w:p>
          <w:p w14:paraId="793F4510" w14:textId="77777777" w:rsidR="00535423" w:rsidRPr="00767B70" w:rsidRDefault="00535423" w:rsidP="0078081E">
            <w:pPr>
              <w:widowControl w:val="0"/>
              <w:autoSpaceDE w:val="0"/>
              <w:autoSpaceDN w:val="0"/>
              <w:adjustRightInd w:val="0"/>
              <w:ind w:left="360"/>
              <w:jc w:val="both"/>
              <w:rPr>
                <w:rFonts w:ascii="Arial Narrow" w:hAnsi="Arial Narrow"/>
                <w:color w:val="000000"/>
                <w:sz w:val="18"/>
                <w:szCs w:val="20"/>
                <w:lang w:val="en-US"/>
              </w:rPr>
            </w:pPr>
          </w:p>
          <w:p w14:paraId="0B496316" w14:textId="77777777" w:rsidR="00535423" w:rsidRPr="00767B70" w:rsidRDefault="00535423" w:rsidP="000C1195">
            <w:pPr>
              <w:jc w:val="both"/>
              <w:rPr>
                <w:rFonts w:ascii="Arial" w:hAnsi="Arial"/>
                <w:sz w:val="18"/>
              </w:rPr>
            </w:pPr>
          </w:p>
        </w:tc>
      </w:tr>
    </w:tbl>
    <w:p w14:paraId="3A35CBF8" w14:textId="77777777" w:rsidR="00BA6097" w:rsidRPr="0004423B" w:rsidRDefault="00BA6097" w:rsidP="00BA6097">
      <w:pPr>
        <w:pStyle w:val="BodyText"/>
        <w:spacing w:before="120" w:after="120"/>
        <w:rPr>
          <w:rFonts w:ascii="Arial" w:hAnsi="Arial" w:cs="Arial"/>
          <w:sz w:val="20"/>
        </w:rPr>
      </w:pPr>
    </w:p>
    <w:sectPr w:rsidR="00BA6097" w:rsidRPr="0004423B" w:rsidSect="00BA6097">
      <w:headerReference w:type="even" r:id="rId13"/>
      <w:headerReference w:type="default" r:id="rId14"/>
      <w:footerReference w:type="even" r:id="rId15"/>
      <w:footerReference w:type="default" r:id="rId16"/>
      <w:headerReference w:type="first" r:id="rId17"/>
      <w:footerReference w:type="first" r:id="rId18"/>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3DF56" w14:textId="77777777" w:rsidR="000D461E" w:rsidRDefault="000D461E" w:rsidP="00BA6097">
      <w:r>
        <w:separator/>
      </w:r>
    </w:p>
  </w:endnote>
  <w:endnote w:type="continuationSeparator" w:id="0">
    <w:p w14:paraId="1E915F4E" w14:textId="77777777" w:rsidR="000D461E" w:rsidRDefault="000D461E" w:rsidP="00BA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612B" w14:textId="77777777" w:rsidR="007A1281" w:rsidRDefault="007A1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4DF9" w14:textId="495F951C" w:rsidR="00C15B09" w:rsidRPr="007A1281" w:rsidRDefault="00E251B9" w:rsidP="00E251B9">
    <w:pPr>
      <w:pStyle w:val="Footer"/>
      <w:tabs>
        <w:tab w:val="clear" w:pos="8640"/>
        <w:tab w:val="right" w:pos="15026"/>
      </w:tabs>
      <w:rPr>
        <w:rFonts w:ascii="Arial" w:hAnsi="Arial" w:cs="Arial"/>
        <w:sz w:val="20"/>
        <w:szCs w:val="20"/>
      </w:rPr>
    </w:pPr>
    <w:r>
      <w:rPr>
        <w:rFonts w:ascii="Arial" w:hAnsi="Arial" w:cs="Arial"/>
        <w:sz w:val="20"/>
        <w:szCs w:val="20"/>
      </w:rPr>
      <w:t xml:space="preserve">Template </w:t>
    </w:r>
    <w:r w:rsidR="00582793" w:rsidRPr="007A1281">
      <w:rPr>
        <w:rFonts w:ascii="Arial" w:hAnsi="Arial" w:cs="Arial"/>
        <w:sz w:val="20"/>
        <w:szCs w:val="20"/>
      </w:rPr>
      <w:t xml:space="preserve">Revised </w:t>
    </w:r>
    <w:r w:rsidR="007212D0" w:rsidRPr="007A1281">
      <w:rPr>
        <w:rFonts w:ascii="Arial" w:hAnsi="Arial" w:cs="Arial"/>
        <w:sz w:val="20"/>
        <w:szCs w:val="20"/>
      </w:rPr>
      <w:t>October 2023</w:t>
    </w:r>
    <w:r>
      <w:rPr>
        <w:rFonts w:ascii="Arial" w:hAnsi="Arial" w:cs="Arial"/>
        <w:sz w:val="20"/>
        <w:szCs w:val="20"/>
      </w:rPr>
      <w:tab/>
    </w:r>
    <w:r>
      <w:rPr>
        <w:rFonts w:ascii="Arial" w:hAnsi="Arial" w:cs="Arial"/>
        <w:sz w:val="20"/>
        <w:szCs w:val="20"/>
      </w:rPr>
      <w:tab/>
    </w:r>
    <w:r w:rsidR="003271DE">
      <w:rPr>
        <w:rFonts w:ascii="Arial" w:hAnsi="Arial" w:cs="Arial"/>
        <w:sz w:val="20"/>
        <w:szCs w:val="20"/>
      </w:rPr>
      <w:t>Version 1 Revision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4E56" w14:textId="77777777" w:rsidR="007A1281" w:rsidRDefault="007A1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4333" w14:textId="77777777" w:rsidR="000D461E" w:rsidRDefault="000D461E" w:rsidP="00BA6097">
      <w:r>
        <w:separator/>
      </w:r>
    </w:p>
  </w:footnote>
  <w:footnote w:type="continuationSeparator" w:id="0">
    <w:p w14:paraId="2E97AD59" w14:textId="77777777" w:rsidR="000D461E" w:rsidRDefault="000D461E" w:rsidP="00BA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BC30" w14:textId="77777777" w:rsidR="007A1281" w:rsidRDefault="007A1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D319" w14:textId="77777777" w:rsidR="00BA6097" w:rsidRPr="001F4C59" w:rsidRDefault="00BA6097">
    <w:pPr>
      <w:pStyle w:val="Header"/>
      <w:rPr>
        <w:rFonts w:ascii="Arial" w:hAnsi="Arial" w:cs="Arial"/>
        <w:sz w:val="20"/>
        <w:szCs w:val="20"/>
      </w:rPr>
    </w:pPr>
    <w:r w:rsidRPr="001F4C59">
      <w:rPr>
        <w:rFonts w:ascii="Arial" w:hAnsi="Arial" w:cs="Arial"/>
        <w:sz w:val="20"/>
        <w:szCs w:val="20"/>
      </w:rPr>
      <w:t>STFC RISK ASSESSMENT</w:t>
    </w:r>
  </w:p>
  <w:p w14:paraId="60C9434B" w14:textId="77777777" w:rsidR="00BA6097" w:rsidRDefault="00BA60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F4F7" w14:textId="77777777" w:rsidR="007A1281" w:rsidRDefault="007A1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AF07F1"/>
    <w:multiLevelType w:val="hybridMultilevel"/>
    <w:tmpl w:val="E0B08468"/>
    <w:lvl w:ilvl="0" w:tplc="0409000F">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9DA2DB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B9383E5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3" w15:restartNumberingAfterBreak="0">
    <w:nsid w:val="03837654"/>
    <w:multiLevelType w:val="hybridMultilevel"/>
    <w:tmpl w:val="84764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0C21E99"/>
    <w:multiLevelType w:val="hybridMultilevel"/>
    <w:tmpl w:val="FDCC22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802077"/>
    <w:multiLevelType w:val="hybridMultilevel"/>
    <w:tmpl w:val="781E9196"/>
    <w:lvl w:ilvl="0" w:tplc="6BE252F6">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7674EE"/>
    <w:multiLevelType w:val="hybridMultilevel"/>
    <w:tmpl w:val="573AC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Palatino Linotyp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latino Linotyp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latino Linotyp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142B49"/>
    <w:multiLevelType w:val="hybridMultilevel"/>
    <w:tmpl w:val="525631F2"/>
    <w:lvl w:ilvl="0" w:tplc="F1AE2494">
      <w:start w:val="1"/>
      <w:numFmt w:val="lowerLetter"/>
      <w:pStyle w:val="ListNumb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F73129C"/>
    <w:multiLevelType w:val="hybridMultilevel"/>
    <w:tmpl w:val="491C10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4A55FBC"/>
    <w:multiLevelType w:val="hybridMultilevel"/>
    <w:tmpl w:val="1A34C4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36117A9"/>
    <w:multiLevelType w:val="hybridMultilevel"/>
    <w:tmpl w:val="DAD22A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37F252F"/>
    <w:multiLevelType w:val="hybridMultilevel"/>
    <w:tmpl w:val="49409D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40C4EA5"/>
    <w:multiLevelType w:val="hybridMultilevel"/>
    <w:tmpl w:val="AA6C9EEA"/>
    <w:lvl w:ilvl="0" w:tplc="1FD4C38A">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B465DC"/>
    <w:multiLevelType w:val="hybridMultilevel"/>
    <w:tmpl w:val="FC62E6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ADC7E75"/>
    <w:multiLevelType w:val="hybridMultilevel"/>
    <w:tmpl w:val="63809E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ECC57BB"/>
    <w:multiLevelType w:val="hybridMultilevel"/>
    <w:tmpl w:val="B0B0FA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10B014F"/>
    <w:multiLevelType w:val="hybridMultilevel"/>
    <w:tmpl w:val="3B1CF13A"/>
    <w:lvl w:ilvl="0" w:tplc="0409000F">
      <w:start w:val="1"/>
      <w:numFmt w:val="decimal"/>
      <w:lvlText w:val="%1."/>
      <w:lvlJc w:val="left"/>
      <w:pPr>
        <w:tabs>
          <w:tab w:val="num" w:pos="360"/>
        </w:tabs>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FA10A74"/>
    <w:multiLevelType w:val="hybridMultilevel"/>
    <w:tmpl w:val="7BBE95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FF06A0C"/>
    <w:multiLevelType w:val="multilevel"/>
    <w:tmpl w:val="DAD22A7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820999738">
    <w:abstractNumId w:val="2"/>
  </w:num>
  <w:num w:numId="2" w16cid:durableId="867447170">
    <w:abstractNumId w:val="2"/>
  </w:num>
  <w:num w:numId="3" w16cid:durableId="2116707119">
    <w:abstractNumId w:val="2"/>
  </w:num>
  <w:num w:numId="4" w16cid:durableId="1178277532">
    <w:abstractNumId w:val="2"/>
  </w:num>
  <w:num w:numId="5" w16cid:durableId="2033875125">
    <w:abstractNumId w:val="2"/>
  </w:num>
  <w:num w:numId="6" w16cid:durableId="1794664862">
    <w:abstractNumId w:val="2"/>
  </w:num>
  <w:num w:numId="7" w16cid:durableId="1849904011">
    <w:abstractNumId w:val="2"/>
  </w:num>
  <w:num w:numId="8" w16cid:durableId="1930305709">
    <w:abstractNumId w:val="2"/>
  </w:num>
  <w:num w:numId="9" w16cid:durableId="1244098937">
    <w:abstractNumId w:val="2"/>
  </w:num>
  <w:num w:numId="10" w16cid:durableId="933440551">
    <w:abstractNumId w:val="1"/>
  </w:num>
  <w:num w:numId="11" w16cid:durableId="1746225011">
    <w:abstractNumId w:val="7"/>
  </w:num>
  <w:num w:numId="12" w16cid:durableId="886914769">
    <w:abstractNumId w:val="0"/>
  </w:num>
  <w:num w:numId="13" w16cid:durableId="1575162430">
    <w:abstractNumId w:val="16"/>
  </w:num>
  <w:num w:numId="14" w16cid:durableId="2128431319">
    <w:abstractNumId w:val="11"/>
  </w:num>
  <w:num w:numId="15" w16cid:durableId="84345264">
    <w:abstractNumId w:val="6"/>
  </w:num>
  <w:num w:numId="16" w16cid:durableId="29838690">
    <w:abstractNumId w:val="8"/>
  </w:num>
  <w:num w:numId="17" w16cid:durableId="1437291021">
    <w:abstractNumId w:val="15"/>
  </w:num>
  <w:num w:numId="18" w16cid:durableId="876047957">
    <w:abstractNumId w:val="14"/>
  </w:num>
  <w:num w:numId="19" w16cid:durableId="2068454329">
    <w:abstractNumId w:val="3"/>
  </w:num>
  <w:num w:numId="20" w16cid:durableId="2033995580">
    <w:abstractNumId w:val="17"/>
  </w:num>
  <w:num w:numId="21" w16cid:durableId="1301421325">
    <w:abstractNumId w:val="9"/>
  </w:num>
  <w:num w:numId="22" w16cid:durableId="157574698">
    <w:abstractNumId w:val="10"/>
  </w:num>
  <w:num w:numId="23" w16cid:durableId="186061002">
    <w:abstractNumId w:val="13"/>
  </w:num>
  <w:num w:numId="24" w16cid:durableId="1064836690">
    <w:abstractNumId w:val="18"/>
  </w:num>
  <w:num w:numId="25" w16cid:durableId="1678731814">
    <w:abstractNumId w:val="4"/>
  </w:num>
  <w:num w:numId="26" w16cid:durableId="116024963">
    <w:abstractNumId w:val="12"/>
  </w:num>
  <w:num w:numId="27" w16cid:durableId="44258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EDA"/>
    <w:rsid w:val="000435D5"/>
    <w:rsid w:val="000C1195"/>
    <w:rsid w:val="000D461E"/>
    <w:rsid w:val="00176BD3"/>
    <w:rsid w:val="0019624B"/>
    <w:rsid w:val="002729A5"/>
    <w:rsid w:val="002A3124"/>
    <w:rsid w:val="00313A1D"/>
    <w:rsid w:val="003271DE"/>
    <w:rsid w:val="003A1534"/>
    <w:rsid w:val="00496EDA"/>
    <w:rsid w:val="004E7B4C"/>
    <w:rsid w:val="00535423"/>
    <w:rsid w:val="00582793"/>
    <w:rsid w:val="005D1104"/>
    <w:rsid w:val="006134F4"/>
    <w:rsid w:val="006179CE"/>
    <w:rsid w:val="006C758C"/>
    <w:rsid w:val="00703F52"/>
    <w:rsid w:val="007212D0"/>
    <w:rsid w:val="0078081E"/>
    <w:rsid w:val="007A1281"/>
    <w:rsid w:val="007B1A1C"/>
    <w:rsid w:val="00885CE3"/>
    <w:rsid w:val="008A5F79"/>
    <w:rsid w:val="00A207A3"/>
    <w:rsid w:val="00A45225"/>
    <w:rsid w:val="00A62D3D"/>
    <w:rsid w:val="00B3488E"/>
    <w:rsid w:val="00B6670E"/>
    <w:rsid w:val="00BA2C8A"/>
    <w:rsid w:val="00BA6097"/>
    <w:rsid w:val="00C15B09"/>
    <w:rsid w:val="00C23190"/>
    <w:rsid w:val="00C40FE4"/>
    <w:rsid w:val="00CA157B"/>
    <w:rsid w:val="00CF5A43"/>
    <w:rsid w:val="00E251B9"/>
    <w:rsid w:val="00F91A92"/>
    <w:rsid w:val="00FD509E"/>
    <w:rsid w:val="00FF6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8F316"/>
  <w15:chartTrackingRefBased/>
  <w15:docId w15:val="{81693847-0B9A-4A38-81C7-3EEDE636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Linotype" w:hAnsi="Palatino Linotype"/>
      <w:sz w:val="22"/>
      <w:szCs w:val="24"/>
      <w:lang w:eastAsia="en-US"/>
    </w:rPr>
  </w:style>
  <w:style w:type="paragraph" w:styleId="Heading1">
    <w:name w:val="heading 1"/>
    <w:basedOn w:val="Normal"/>
    <w:next w:val="BodyText"/>
    <w:qFormat/>
    <w:pPr>
      <w:keepNext/>
      <w:numPr>
        <w:numId w:val="1"/>
      </w:numPr>
      <w:spacing w:before="240" w:after="120"/>
      <w:outlineLvl w:val="0"/>
    </w:pPr>
    <w:rPr>
      <w:rFonts w:ascii="Palatino" w:hAnsi="Palatino"/>
      <w:b/>
      <w:caps/>
      <w:szCs w:val="20"/>
    </w:rPr>
  </w:style>
  <w:style w:type="paragraph" w:styleId="Heading2">
    <w:name w:val="heading 2"/>
    <w:basedOn w:val="Normal"/>
    <w:next w:val="BodyText"/>
    <w:qFormat/>
    <w:pPr>
      <w:keepNext/>
      <w:numPr>
        <w:ilvl w:val="1"/>
        <w:numId w:val="2"/>
      </w:numPr>
      <w:spacing w:after="120"/>
      <w:outlineLvl w:val="1"/>
    </w:pPr>
    <w:rPr>
      <w:rFonts w:ascii="Palatino" w:hAnsi="Palatino"/>
      <w:b/>
      <w:szCs w:val="20"/>
    </w:rPr>
  </w:style>
  <w:style w:type="paragraph" w:styleId="Heading3">
    <w:name w:val="heading 3"/>
    <w:basedOn w:val="Normal"/>
    <w:next w:val="BodyText"/>
    <w:qFormat/>
    <w:pPr>
      <w:keepNext/>
      <w:numPr>
        <w:ilvl w:val="2"/>
        <w:numId w:val="3"/>
      </w:numPr>
      <w:spacing w:after="120"/>
      <w:outlineLvl w:val="2"/>
    </w:pPr>
    <w:rPr>
      <w:rFonts w:ascii="Palatino" w:hAnsi="Palatino"/>
      <w:b/>
      <w:i/>
      <w:szCs w:val="20"/>
    </w:rPr>
  </w:style>
  <w:style w:type="paragraph" w:styleId="Heading4">
    <w:name w:val="heading 4"/>
    <w:basedOn w:val="Normal"/>
    <w:next w:val="BodyText"/>
    <w:qFormat/>
    <w:pPr>
      <w:keepNext/>
      <w:numPr>
        <w:ilvl w:val="3"/>
        <w:numId w:val="4"/>
      </w:numPr>
      <w:spacing w:after="120"/>
      <w:outlineLvl w:val="3"/>
    </w:pPr>
    <w:rPr>
      <w:rFonts w:ascii="Palatino" w:hAnsi="Palatino"/>
      <w:i/>
      <w:szCs w:val="20"/>
    </w:rPr>
  </w:style>
  <w:style w:type="paragraph" w:styleId="Heading5">
    <w:name w:val="heading 5"/>
    <w:basedOn w:val="Normal"/>
    <w:next w:val="BodyText"/>
    <w:qFormat/>
    <w:pPr>
      <w:keepNext/>
      <w:numPr>
        <w:ilvl w:val="4"/>
        <w:numId w:val="5"/>
      </w:numPr>
      <w:spacing w:after="120"/>
      <w:outlineLvl w:val="4"/>
    </w:pPr>
    <w:rPr>
      <w:rFonts w:ascii="Palatino" w:hAnsi="Palatino"/>
      <w:szCs w:val="20"/>
      <w:u w:val="single"/>
    </w:rPr>
  </w:style>
  <w:style w:type="paragraph" w:styleId="Heading6">
    <w:name w:val="heading 6"/>
    <w:basedOn w:val="Normal"/>
    <w:next w:val="BodyText"/>
    <w:qFormat/>
    <w:pPr>
      <w:keepNext/>
      <w:numPr>
        <w:ilvl w:val="5"/>
        <w:numId w:val="6"/>
      </w:numPr>
      <w:spacing w:after="120"/>
      <w:outlineLvl w:val="5"/>
    </w:pPr>
    <w:rPr>
      <w:rFonts w:ascii="Palatino" w:hAnsi="Palatino"/>
      <w:szCs w:val="20"/>
    </w:rPr>
  </w:style>
  <w:style w:type="paragraph" w:styleId="Heading7">
    <w:name w:val="heading 7"/>
    <w:basedOn w:val="Normal"/>
    <w:next w:val="BodyText"/>
    <w:qFormat/>
    <w:pPr>
      <w:keepNext/>
      <w:numPr>
        <w:ilvl w:val="6"/>
        <w:numId w:val="7"/>
      </w:numPr>
      <w:spacing w:after="120"/>
      <w:outlineLvl w:val="6"/>
    </w:pPr>
    <w:rPr>
      <w:rFonts w:ascii="Palatino" w:hAnsi="Palatino"/>
      <w:szCs w:val="20"/>
    </w:rPr>
  </w:style>
  <w:style w:type="paragraph" w:styleId="Heading8">
    <w:name w:val="heading 8"/>
    <w:basedOn w:val="Normal"/>
    <w:next w:val="BodyText"/>
    <w:qFormat/>
    <w:pPr>
      <w:keepNext/>
      <w:numPr>
        <w:ilvl w:val="7"/>
        <w:numId w:val="8"/>
      </w:numPr>
      <w:spacing w:after="120"/>
      <w:outlineLvl w:val="7"/>
    </w:pPr>
    <w:rPr>
      <w:rFonts w:ascii="Palatino" w:hAnsi="Palatino"/>
      <w:szCs w:val="20"/>
    </w:rPr>
  </w:style>
  <w:style w:type="paragraph" w:styleId="Heading9">
    <w:name w:val="heading 9"/>
    <w:basedOn w:val="Normal"/>
    <w:next w:val="BodyText"/>
    <w:qFormat/>
    <w:pPr>
      <w:keepNext/>
      <w:numPr>
        <w:ilvl w:val="8"/>
        <w:numId w:val="9"/>
      </w:numPr>
      <w:spacing w:after="120"/>
      <w:outlineLvl w:val="8"/>
    </w:pPr>
    <w:rPr>
      <w:rFonts w:ascii="Palatino" w:hAnsi="Palatin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ect">
    <w:name w:val="Subject"/>
    <w:basedOn w:val="Heading1"/>
    <w:next w:val="Normal"/>
    <w:pPr>
      <w:numPr>
        <w:numId w:val="0"/>
      </w:numPr>
    </w:pPr>
  </w:style>
  <w:style w:type="paragraph" w:styleId="BodyText">
    <w:name w:val="Body Text"/>
    <w:basedOn w:val="Normal"/>
    <w:pPr>
      <w:spacing w:after="240"/>
    </w:pPr>
    <w:rPr>
      <w:rFonts w:ascii="Palatino" w:hAnsi="Palatino"/>
      <w:szCs w:val="20"/>
    </w:rPr>
  </w:style>
  <w:style w:type="paragraph" w:styleId="ListBullet">
    <w:name w:val="List Bullet"/>
    <w:basedOn w:val="Normal"/>
    <w:pPr>
      <w:numPr>
        <w:numId w:val="10"/>
      </w:numPr>
      <w:spacing w:after="120"/>
      <w:ind w:left="357" w:hanging="357"/>
    </w:pPr>
    <w:rPr>
      <w:rFonts w:ascii="Palatino" w:hAnsi="Palatino"/>
      <w:szCs w:val="20"/>
    </w:rPr>
  </w:style>
  <w:style w:type="paragraph" w:styleId="ListNumber">
    <w:name w:val="List Number"/>
    <w:basedOn w:val="Normal"/>
    <w:pPr>
      <w:numPr>
        <w:numId w:val="11"/>
      </w:numPr>
      <w:spacing w:after="120"/>
      <w:ind w:left="357" w:hanging="357"/>
    </w:pPr>
    <w:rPr>
      <w:rFonts w:ascii="Palatino" w:hAnsi="Palatino"/>
      <w:szCs w:val="20"/>
    </w:rPr>
  </w:style>
  <w:style w:type="paragraph" w:customStyle="1" w:styleId="Style1">
    <w:name w:val="Style1"/>
    <w:basedOn w:val="BodyText"/>
    <w:rsid w:val="00CE3005"/>
    <w:rPr>
      <w:rFonts w:ascii="Arial" w:hAnsi="Arial" w:cs="Arial"/>
      <w:sz w:val="24"/>
      <w:szCs w:val="24"/>
    </w:rPr>
  </w:style>
  <w:style w:type="paragraph" w:customStyle="1" w:styleId="Style2">
    <w:name w:val="Style2"/>
    <w:basedOn w:val="BodyText"/>
    <w:rsid w:val="007C0D4A"/>
    <w:rPr>
      <w:rFonts w:ascii="Arial" w:hAnsi="Arial" w:cs="Arial"/>
      <w:sz w:val="24"/>
      <w:szCs w:val="24"/>
    </w:rPr>
  </w:style>
  <w:style w:type="table" w:styleId="TableGrid">
    <w:name w:val="Table Grid"/>
    <w:basedOn w:val="TableNormal"/>
    <w:rsid w:val="00496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F4C59"/>
    <w:pPr>
      <w:spacing w:after="120" w:line="480" w:lineRule="auto"/>
    </w:pPr>
  </w:style>
  <w:style w:type="paragraph" w:styleId="BodyText3">
    <w:name w:val="Body Text 3"/>
    <w:basedOn w:val="Normal"/>
    <w:rsid w:val="001F4C59"/>
    <w:pPr>
      <w:spacing w:after="120"/>
    </w:pPr>
    <w:rPr>
      <w:sz w:val="16"/>
      <w:szCs w:val="16"/>
    </w:rPr>
  </w:style>
  <w:style w:type="paragraph" w:customStyle="1" w:styleId="Default">
    <w:name w:val="Default"/>
    <w:rsid w:val="001F4C59"/>
    <w:pPr>
      <w:autoSpaceDE w:val="0"/>
      <w:autoSpaceDN w:val="0"/>
      <w:adjustRightInd w:val="0"/>
    </w:pPr>
    <w:rPr>
      <w:rFonts w:ascii="Arial" w:hAnsi="Arial" w:cs="Arial"/>
      <w:color w:val="000000"/>
      <w:sz w:val="24"/>
      <w:szCs w:val="24"/>
      <w:lang w:val="en-US" w:eastAsia="en-US"/>
    </w:rPr>
  </w:style>
  <w:style w:type="paragraph" w:styleId="Header">
    <w:name w:val="header"/>
    <w:basedOn w:val="Normal"/>
    <w:rsid w:val="001F4C59"/>
    <w:pPr>
      <w:tabs>
        <w:tab w:val="center" w:pos="4320"/>
        <w:tab w:val="right" w:pos="8640"/>
      </w:tabs>
    </w:pPr>
  </w:style>
  <w:style w:type="paragraph" w:styleId="Footer">
    <w:name w:val="footer"/>
    <w:basedOn w:val="Normal"/>
    <w:rsid w:val="001F4C59"/>
    <w:pPr>
      <w:tabs>
        <w:tab w:val="center" w:pos="4320"/>
        <w:tab w:val="right" w:pos="8640"/>
      </w:tabs>
    </w:pPr>
  </w:style>
  <w:style w:type="character" w:styleId="Hyperlink">
    <w:name w:val="Hyperlink"/>
    <w:basedOn w:val="DefaultParagraphFont"/>
    <w:rsid w:val="00885C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he.stfc.ac.uk/Pages/Hybrid-working.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kri.sharepoint.com/sites/thesource/SitePages/Eye-Care.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3B60C19-D475-484A-90C3-751598254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1DACFC-68E6-461D-A4AF-BB00C0DB36EF}">
  <ds:schemaRefs>
    <ds:schemaRef ds:uri="http://schemas.microsoft.com/sharepoint/v3/contenttype/forms"/>
  </ds:schemaRefs>
</ds:datastoreItem>
</file>

<file path=customXml/itemProps3.xml><?xml version="1.0" encoding="utf-8"?>
<ds:datastoreItem xmlns:ds="http://schemas.openxmlformats.org/officeDocument/2006/customXml" ds:itemID="{3114AB08-57FC-40F2-ADF6-D388A154D17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BF606B8-3E6E-463C-AFAE-0ACD9AC1FCD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1015</Words>
  <Characters>5512</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Template office risk assessment</vt:lpstr>
    </vt:vector>
  </TitlesOfParts>
  <Company>CCLRC</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office risk assessment</dc:title>
  <dc:subject/>
  <dc:creator>Graeme Finlan</dc:creator>
  <cp:keywords/>
  <cp:lastModifiedBy>Baker, Gareth (STFC,DL,SHEG)</cp:lastModifiedBy>
  <cp:revision>8</cp:revision>
  <cp:lastPrinted>2016-10-10T13:21:00Z</cp:lastPrinted>
  <dcterms:created xsi:type="dcterms:W3CDTF">2022-08-24T09:38:00Z</dcterms:created>
  <dcterms:modified xsi:type="dcterms:W3CDTF">2025-04-08T07:53:00Z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